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C8D0C4" w14:textId="31844B46" w:rsidR="00C70F72" w:rsidRDefault="005E3AF8" w:rsidP="00BB38E0">
      <w:pPr>
        <w:pStyle w:val="Heading1"/>
      </w:pPr>
      <w:r w:rsidRPr="005E3AF8">
        <w:t xml:space="preserve">Template to request an audio device to vote at the polling </w:t>
      </w:r>
      <w:r w:rsidR="00704377" w:rsidRPr="005E3AF8">
        <w:t>station.</w:t>
      </w:r>
    </w:p>
    <w:p w14:paraId="59A301D7" w14:textId="77777777" w:rsidR="003F42C4" w:rsidRDefault="003F42C4" w:rsidP="00C70F72"/>
    <w:p w14:paraId="0AFDC29A" w14:textId="64BAB199" w:rsidR="00C70F72" w:rsidRDefault="00C70F72" w:rsidP="00C70F72">
      <w:r>
        <w:t xml:space="preserve">You can write or email your local Returning Officer </w:t>
      </w:r>
      <w:r w:rsidR="00974120">
        <w:t xml:space="preserve">via </w:t>
      </w:r>
      <w:r w:rsidR="0021435D">
        <w:t xml:space="preserve">your </w:t>
      </w:r>
      <w:r>
        <w:t xml:space="preserve">local </w:t>
      </w:r>
      <w:r w:rsidR="001F01F3">
        <w:t xml:space="preserve">authority’s </w:t>
      </w:r>
      <w:r>
        <w:t xml:space="preserve">electoral services </w:t>
      </w:r>
      <w:r w:rsidR="001F01F3">
        <w:t xml:space="preserve">department </w:t>
      </w:r>
      <w:r>
        <w:t xml:space="preserve">to notify them that you require reasonable adjustments </w:t>
      </w:r>
      <w:r w:rsidR="00704377">
        <w:t>to</w:t>
      </w:r>
      <w:r>
        <w:t xml:space="preserve"> vote independently. To find out </w:t>
      </w:r>
      <w:r w:rsidR="003E05FA">
        <w:t>your local electoral services’</w:t>
      </w:r>
      <w:r>
        <w:t xml:space="preserve"> contact information, you can use the </w:t>
      </w:r>
      <w:hyperlink r:id="rId11" w:history="1">
        <w:r w:rsidRPr="00790FD5">
          <w:rPr>
            <w:rStyle w:val="Hyperlink"/>
          </w:rPr>
          <w:t>Electoral Commission</w:t>
        </w:r>
        <w:r w:rsidR="00790FD5" w:rsidRPr="00790FD5">
          <w:rPr>
            <w:rStyle w:val="Hyperlink"/>
          </w:rPr>
          <w:t>’</w:t>
        </w:r>
        <w:r w:rsidRPr="00790FD5">
          <w:rPr>
            <w:rStyle w:val="Hyperlink"/>
          </w:rPr>
          <w:t>s postcode look up tool</w:t>
        </w:r>
      </w:hyperlink>
      <w:r>
        <w:t xml:space="preserve">. </w:t>
      </w:r>
      <w:r w:rsidR="00790FD5">
        <w:t>When you get in touch i</w:t>
      </w:r>
      <w:r>
        <w:t xml:space="preserve">t’s important </w:t>
      </w:r>
      <w:r w:rsidR="00790FD5">
        <w:t xml:space="preserve">to provide </w:t>
      </w:r>
      <w:r>
        <w:t>your full name</w:t>
      </w:r>
      <w:r w:rsidR="00790FD5">
        <w:t xml:space="preserve">, </w:t>
      </w:r>
      <w:r w:rsidR="00704377">
        <w:t>address,</w:t>
      </w:r>
      <w:r w:rsidR="00790FD5">
        <w:t xml:space="preserve"> and postcode.</w:t>
      </w:r>
    </w:p>
    <w:p w14:paraId="7D94F9F3" w14:textId="77777777" w:rsidR="006E5E62" w:rsidRDefault="006E5E62" w:rsidP="00C70F72"/>
    <w:p w14:paraId="2F3C3C31" w14:textId="30F622B5" w:rsidR="006E5E62" w:rsidRDefault="006E5E62" w:rsidP="00C70F72">
      <w:bookmarkStart w:id="0" w:name="_Hlk168389338"/>
      <w:r>
        <w:t xml:space="preserve">If you submit a request, we’d appreciate it if you could let us know by emailing our policy officer, Tom Skelton, </w:t>
      </w:r>
      <w:hyperlink r:id="rId12" w:history="1">
        <w:r w:rsidRPr="0093349F">
          <w:rPr>
            <w:rStyle w:val="Hyperlink"/>
          </w:rPr>
          <w:t>tom.skelton@rnib.org.uk</w:t>
        </w:r>
      </w:hyperlink>
      <w:r w:rsidR="005B7C74">
        <w:t xml:space="preserve"> as this will help us know which Local Authorities have been contacted,</w:t>
      </w:r>
      <w:r w:rsidR="00FB549C">
        <w:t xml:space="preserve"> </w:t>
      </w:r>
      <w:r w:rsidR="00FB549C">
        <w:rPr>
          <w:rStyle w:val="ui-provider"/>
        </w:rPr>
        <w:t>so we can follow up and monitor accessible voting provision.</w:t>
      </w:r>
    </w:p>
    <w:bookmarkEnd w:id="0"/>
    <w:p w14:paraId="0D9A4F76" w14:textId="77777777" w:rsidR="006E5E62" w:rsidRDefault="006E5E62" w:rsidP="00C70F72"/>
    <w:p w14:paraId="41434E49" w14:textId="77777777" w:rsidR="00C70F72" w:rsidRDefault="00C70F72" w:rsidP="00C70F72"/>
    <w:p w14:paraId="7F11F2E9" w14:textId="516ABF92" w:rsidR="00C70F72" w:rsidRDefault="00C70F72" w:rsidP="00C70F72">
      <w:pPr>
        <w:pStyle w:val="Heading2"/>
      </w:pPr>
      <w:r>
        <w:t>Wording for your request</w:t>
      </w:r>
    </w:p>
    <w:p w14:paraId="07441C15" w14:textId="77777777" w:rsidR="00790FD5" w:rsidRPr="00790FD5" w:rsidRDefault="00790FD5" w:rsidP="00790FD5"/>
    <w:p w14:paraId="6EA0CF60" w14:textId="76259B96" w:rsidR="00C70F72" w:rsidRDefault="00C70F72" w:rsidP="00C70F72">
      <w:r>
        <w:t xml:space="preserve">Dear </w:t>
      </w:r>
      <w:r w:rsidR="00E17ACF">
        <w:t>Electoral Services/</w:t>
      </w:r>
      <w:r>
        <w:t xml:space="preserve">Returning Officer, </w:t>
      </w:r>
    </w:p>
    <w:p w14:paraId="16109BD9" w14:textId="77777777" w:rsidR="00C70F72" w:rsidRDefault="00C70F72" w:rsidP="00C70F72"/>
    <w:p w14:paraId="2A408419" w14:textId="66F59EE2" w:rsidR="00C70F72" w:rsidRDefault="00C70F72" w:rsidP="00C70F72">
      <w:r>
        <w:t>I am blind / partially sighted [delete as appropriate] and live within your local authority. As voting is fundamentally a visual exercise, I face a number of barriers when I cast my vote. Without the right equipment and support in place I am unable to vote independently and in secret.</w:t>
      </w:r>
    </w:p>
    <w:p w14:paraId="77DD35D7" w14:textId="77777777" w:rsidR="00C70F72" w:rsidRDefault="00C70F72" w:rsidP="00C70F72"/>
    <w:p w14:paraId="02A0E9F0" w14:textId="6579A85F" w:rsidR="00C70F72" w:rsidRDefault="00C70F72" w:rsidP="00C70F72">
      <w:r>
        <w:t xml:space="preserve">It is my understanding that all polling stations are required to have a </w:t>
      </w:r>
      <w:r w:rsidR="00790FD5">
        <w:t>t</w:t>
      </w:r>
      <w:r>
        <w:t xml:space="preserve">actile voting device, a large print ballot paper, </w:t>
      </w:r>
      <w:r w:rsidR="00704377">
        <w:t>magnifiers,</w:t>
      </w:r>
      <w:r>
        <w:t xml:space="preserve"> and additional lighting. However, these will not enable me to vote independently and in secret. I am therefore put at a substantial disadvantage when voting.</w:t>
      </w:r>
    </w:p>
    <w:p w14:paraId="2E06EAB5" w14:textId="77777777" w:rsidR="00920F7D" w:rsidRDefault="00920F7D" w:rsidP="00C70F72"/>
    <w:p w14:paraId="6ADBC25E" w14:textId="3CDC3B0E" w:rsidR="00C70F72" w:rsidRDefault="00C70F72" w:rsidP="00C70F72">
      <w:r>
        <w:t>As you will be aware, the Elections Act requires you to provide equipment to enable, or make it easier for, disabled people to vote independently and in secret, and under the Equality Act, you have a duty to make reasonable adjustments to remove substantial disadvantage.</w:t>
      </w:r>
    </w:p>
    <w:p w14:paraId="67D250D7" w14:textId="77777777" w:rsidR="00C70F72" w:rsidRDefault="00C70F72" w:rsidP="00C70F72"/>
    <w:p w14:paraId="304513CE" w14:textId="67BA4ABE" w:rsidR="00920F7D" w:rsidRPr="005E3AF8" w:rsidRDefault="00920F7D" w:rsidP="00920F7D">
      <w:r w:rsidRPr="005E3AF8">
        <w:t xml:space="preserve">I have been made aware that there is a </w:t>
      </w:r>
      <w:r w:rsidR="00E06825" w:rsidRPr="005E3AF8">
        <w:t xml:space="preserve">USB </w:t>
      </w:r>
      <w:r w:rsidRPr="005E3AF8">
        <w:t>audio</w:t>
      </w:r>
      <w:r w:rsidR="00A9736F" w:rsidRPr="005E3AF8">
        <w:t xml:space="preserve"> </w:t>
      </w:r>
      <w:r w:rsidRPr="005E3AF8">
        <w:t xml:space="preserve">device </w:t>
      </w:r>
      <w:r w:rsidR="00B87419" w:rsidRPr="005E3AF8">
        <w:t xml:space="preserve">which </w:t>
      </w:r>
      <w:r w:rsidR="00A9736F" w:rsidRPr="005E3AF8">
        <w:t xml:space="preserve">can be used in conjunction with the </w:t>
      </w:r>
      <w:r w:rsidR="008F3431" w:rsidRPr="005E3AF8">
        <w:t>t</w:t>
      </w:r>
      <w:r w:rsidR="00A9736F" w:rsidRPr="005E3AF8">
        <w:t xml:space="preserve">actile </w:t>
      </w:r>
      <w:r w:rsidR="008F3431" w:rsidRPr="005E3AF8">
        <w:t>v</w:t>
      </w:r>
      <w:r w:rsidR="00A9736F" w:rsidRPr="005E3AF8">
        <w:t xml:space="preserve">oting </w:t>
      </w:r>
      <w:r w:rsidR="008F3431" w:rsidRPr="005E3AF8">
        <w:t>d</w:t>
      </w:r>
      <w:r w:rsidR="00A9736F" w:rsidRPr="005E3AF8">
        <w:t xml:space="preserve">evice which </w:t>
      </w:r>
      <w:r w:rsidR="00B87419" w:rsidRPr="005E3AF8">
        <w:t xml:space="preserve">has been </w:t>
      </w:r>
      <w:r w:rsidR="00A9736F" w:rsidRPr="005E3AF8">
        <w:t>trial</w:t>
      </w:r>
      <w:r w:rsidR="00A310EF" w:rsidRPr="005E3AF8">
        <w:t>l</w:t>
      </w:r>
      <w:r w:rsidR="00A9736F" w:rsidRPr="005E3AF8">
        <w:t>ed by RNIB.</w:t>
      </w:r>
      <w:r w:rsidR="00E06825" w:rsidRPr="005E3AF8">
        <w:t xml:space="preserve"> The audio device would have a pre-loaded recording of the ballot paper. </w:t>
      </w:r>
      <w:r w:rsidR="00A9736F" w:rsidRPr="005E3AF8">
        <w:t xml:space="preserve">At </w:t>
      </w:r>
      <w:r w:rsidR="008A04F6" w:rsidRPr="005E3AF8">
        <w:t xml:space="preserve">the </w:t>
      </w:r>
      <w:r w:rsidR="00A9736F" w:rsidRPr="005E3AF8">
        <w:t xml:space="preserve">trial the </w:t>
      </w:r>
      <w:r w:rsidR="008A04F6" w:rsidRPr="005E3AF8">
        <w:t>device enabled</w:t>
      </w:r>
      <w:r w:rsidRPr="005E3AF8">
        <w:t xml:space="preserve"> </w:t>
      </w:r>
      <w:r w:rsidR="002D5EF3" w:rsidRPr="005E3AF8">
        <w:t>blind and partially sighted users to vote independently and in secret</w:t>
      </w:r>
      <w:r w:rsidR="008A04F6" w:rsidRPr="005E3AF8">
        <w:t xml:space="preserve"> </w:t>
      </w:r>
      <w:r w:rsidR="00F91CB3" w:rsidRPr="005E3AF8">
        <w:t>with a</w:t>
      </w:r>
      <w:r w:rsidR="008F3431" w:rsidRPr="005E3AF8">
        <w:t xml:space="preserve"> high success rate.</w:t>
      </w:r>
      <w:r w:rsidR="002D5EF3" w:rsidRPr="005E3AF8">
        <w:t xml:space="preserve"> I </w:t>
      </w:r>
      <w:r w:rsidR="002D5EF3" w:rsidRPr="005E3AF8">
        <w:lastRenderedPageBreak/>
        <w:t xml:space="preserve">would therefore like to request this device, the </w:t>
      </w:r>
      <w:r w:rsidR="008F3431" w:rsidRPr="005E3AF8">
        <w:t>Accord Pla</w:t>
      </w:r>
      <w:r w:rsidR="005623BD" w:rsidRPr="005E3AF8">
        <w:t>y</w:t>
      </w:r>
      <w:r w:rsidR="008F3431" w:rsidRPr="005E3AF8">
        <w:t>er,</w:t>
      </w:r>
      <w:r w:rsidR="002D5EF3" w:rsidRPr="005E3AF8">
        <w:t xml:space="preserve"> </w:t>
      </w:r>
      <w:r w:rsidR="008A04F6" w:rsidRPr="005E3AF8">
        <w:t xml:space="preserve">as it is the only way I will be able to </w:t>
      </w:r>
      <w:r w:rsidR="002D5EF3" w:rsidRPr="005E3AF8">
        <w:t xml:space="preserve">vote independently </w:t>
      </w:r>
      <w:r w:rsidR="008A04F6" w:rsidRPr="005E3AF8">
        <w:t xml:space="preserve">and in secret </w:t>
      </w:r>
      <w:r w:rsidR="002D5EF3" w:rsidRPr="005E3AF8">
        <w:t xml:space="preserve">on 4 July. </w:t>
      </w:r>
    </w:p>
    <w:p w14:paraId="470B84CE" w14:textId="77777777" w:rsidR="005E3AF8" w:rsidRPr="005E3AF8" w:rsidRDefault="005E3AF8" w:rsidP="00920F7D"/>
    <w:p w14:paraId="3CCE6F66" w14:textId="6022BC3A" w:rsidR="005E3AF8" w:rsidRPr="005E3AF8" w:rsidRDefault="005E3AF8" w:rsidP="00920F7D">
      <w:r w:rsidRPr="005E3AF8">
        <w:t xml:space="preserve">Here is </w:t>
      </w:r>
      <w:hyperlink r:id="rId13" w:history="1">
        <w:r w:rsidRPr="00A15D61">
          <w:rPr>
            <w:rStyle w:val="Hyperlink"/>
          </w:rPr>
          <w:t>a link to the webpage</w:t>
        </w:r>
      </w:hyperlink>
      <w:r w:rsidRPr="005E3AF8">
        <w:t xml:space="preserve"> containing the trial report and videos explaining how to support blind and partially sighted voters to vote using the USB audio device. </w:t>
      </w:r>
    </w:p>
    <w:p w14:paraId="00935C35" w14:textId="77777777" w:rsidR="00920F7D" w:rsidRDefault="00920F7D" w:rsidP="00C70F72"/>
    <w:p w14:paraId="17E70338" w14:textId="70730B5C" w:rsidR="00C70F72" w:rsidRDefault="00C70F72" w:rsidP="00C70F72">
      <w:r>
        <w:t>I would be grateful if you could also make a note on your records that I require reasonable adjustments to vote independently and in secret in all future elections, so that reasonable adjustments can be made in the future.</w:t>
      </w:r>
    </w:p>
    <w:p w14:paraId="56D829DD" w14:textId="77777777" w:rsidR="00C70F72" w:rsidRDefault="00C70F72" w:rsidP="00C70F72"/>
    <w:p w14:paraId="147348AC" w14:textId="4E774A50" w:rsidR="00C70F72" w:rsidRDefault="00C70F72" w:rsidP="00C70F72">
      <w:r>
        <w:t>I look forward to hearing from you. [</w:t>
      </w:r>
      <w:r w:rsidR="00790FD5">
        <w:t xml:space="preserve">Add here if you prefer to be contacted by </w:t>
      </w:r>
      <w:r>
        <w:t xml:space="preserve">phone </w:t>
      </w:r>
      <w:r w:rsidR="00790FD5">
        <w:t>or</w:t>
      </w:r>
      <w:r>
        <w:t xml:space="preserve"> email</w:t>
      </w:r>
      <w:r w:rsidR="00790FD5">
        <w:t>, and provide your phone number or email address]</w:t>
      </w:r>
    </w:p>
    <w:p w14:paraId="2A6F67DA" w14:textId="77777777" w:rsidR="00C70F72" w:rsidRDefault="00C70F72" w:rsidP="00C70F72"/>
    <w:p w14:paraId="25B7B358" w14:textId="77777777" w:rsidR="00C70F72" w:rsidRDefault="00C70F72" w:rsidP="00C70F72">
      <w:r>
        <w:t>Yours sincerely,</w:t>
      </w:r>
    </w:p>
    <w:p w14:paraId="13680E0A" w14:textId="77777777" w:rsidR="00C70F72" w:rsidRDefault="00C70F72" w:rsidP="00C70F72"/>
    <w:p w14:paraId="3BE33959" w14:textId="20C814AC" w:rsidR="00F52847" w:rsidRPr="00D77DDD" w:rsidRDefault="00C70F72" w:rsidP="00C70F72">
      <w:r>
        <w:t>[</w:t>
      </w:r>
      <w:r w:rsidR="00790FD5">
        <w:t>A</w:t>
      </w:r>
      <w:r>
        <w:t>dd your name</w:t>
      </w:r>
      <w:r w:rsidR="00790FD5">
        <w:t xml:space="preserve">, </w:t>
      </w:r>
      <w:r w:rsidR="00704377">
        <w:t>address,</w:t>
      </w:r>
      <w:r w:rsidR="00790FD5">
        <w:t xml:space="preserve"> and postcode</w:t>
      </w:r>
      <w:r>
        <w:t xml:space="preserve"> here]</w:t>
      </w:r>
    </w:p>
    <w:sectPr w:rsidR="00F52847" w:rsidRPr="00D77DDD" w:rsidSect="00763BB8">
      <w:footerReference w:type="default" r:id="rId14"/>
      <w:endnotePr>
        <w:numFmt w:val="decimal"/>
      </w:endnotePr>
      <w:type w:val="continuous"/>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4455BE" w14:textId="77777777" w:rsidR="00183AF6" w:rsidRDefault="00183AF6" w:rsidP="00E539B0">
      <w:r>
        <w:separator/>
      </w:r>
    </w:p>
  </w:endnote>
  <w:endnote w:type="continuationSeparator" w:id="0">
    <w:p w14:paraId="4E151ED8" w14:textId="77777777" w:rsidR="00183AF6" w:rsidRDefault="00183AF6" w:rsidP="00E539B0">
      <w:r>
        <w:continuationSeparator/>
      </w:r>
    </w:p>
  </w:endnote>
  <w:endnote w:type="continuationNotice" w:id="1">
    <w:p w14:paraId="7BAFAA6A" w14:textId="77777777" w:rsidR="00183AF6" w:rsidRDefault="00183AF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550648"/>
      <w:docPartObj>
        <w:docPartGallery w:val="Page Numbers (Bottom of Page)"/>
        <w:docPartUnique/>
      </w:docPartObj>
    </w:sdtPr>
    <w:sdtEndPr>
      <w:rPr>
        <w:noProof/>
      </w:rPr>
    </w:sdtEndPr>
    <w:sdtContent>
      <w:p w14:paraId="677EAF68" w14:textId="7F19100C" w:rsidR="00790FD5" w:rsidRDefault="00790FD5">
        <w:pPr>
          <w:pStyle w:val="Footer"/>
        </w:pPr>
        <w:r>
          <w:fldChar w:fldCharType="begin"/>
        </w:r>
        <w:r>
          <w:instrText xml:space="preserve"> PAGE   \* MERGEFORMAT </w:instrText>
        </w:r>
        <w:r>
          <w:fldChar w:fldCharType="separate"/>
        </w:r>
        <w:r>
          <w:rPr>
            <w:noProof/>
          </w:rPr>
          <w:t>2</w:t>
        </w:r>
        <w:r>
          <w:rPr>
            <w:noProof/>
          </w:rPr>
          <w:fldChar w:fldCharType="end"/>
        </w:r>
      </w:p>
    </w:sdtContent>
  </w:sdt>
  <w:p w14:paraId="4584594C" w14:textId="77777777" w:rsidR="00DF3E6E" w:rsidRDefault="00DF3E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7FD414" w14:textId="77777777" w:rsidR="00183AF6" w:rsidRDefault="00183AF6" w:rsidP="00E539B0">
      <w:r>
        <w:separator/>
      </w:r>
    </w:p>
  </w:footnote>
  <w:footnote w:type="continuationSeparator" w:id="0">
    <w:p w14:paraId="1D8BA1C5" w14:textId="77777777" w:rsidR="00183AF6" w:rsidRDefault="00183AF6" w:rsidP="00E539B0">
      <w:r>
        <w:continuationSeparator/>
      </w:r>
    </w:p>
  </w:footnote>
  <w:footnote w:type="continuationNotice" w:id="1">
    <w:p w14:paraId="291C8A58" w14:textId="77777777" w:rsidR="00183AF6" w:rsidRDefault="00183AF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263E885C"/>
    <w:lvl w:ilvl="0">
      <w:start w:val="1"/>
      <w:numFmt w:val="decimal"/>
      <w:pStyle w:val="ListNumber"/>
      <w:lvlText w:val="%1."/>
      <w:lvlJc w:val="left"/>
      <w:pPr>
        <w:tabs>
          <w:tab w:val="num" w:pos="360"/>
        </w:tabs>
        <w:ind w:left="360" w:hanging="360"/>
      </w:pPr>
    </w:lvl>
  </w:abstractNum>
  <w:abstractNum w:abstractNumId="1" w15:restartNumberingAfterBreak="0">
    <w:nsid w:val="FFFFFF89"/>
    <w:multiLevelType w:val="singleLevel"/>
    <w:tmpl w:val="569E76C6"/>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4E866E0"/>
    <w:multiLevelType w:val="hybridMultilevel"/>
    <w:tmpl w:val="F31AAEF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08F4359"/>
    <w:multiLevelType w:val="hybridMultilevel"/>
    <w:tmpl w:val="563EDFFC"/>
    <w:lvl w:ilvl="0" w:tplc="57921736">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5B743D26"/>
    <w:multiLevelType w:val="hybridMultilevel"/>
    <w:tmpl w:val="40160A3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63E22DB6"/>
    <w:multiLevelType w:val="multilevel"/>
    <w:tmpl w:val="E01AEDD2"/>
    <w:lvl w:ilvl="0">
      <w:start w:val="1"/>
      <w:numFmt w:val="bullet"/>
      <w:lvlText w:val=""/>
      <w:lvlJc w:val="left"/>
      <w:pPr>
        <w:ind w:left="720" w:hanging="360"/>
      </w:pPr>
      <w:rPr>
        <w:rFonts w:ascii="Symbol" w:hAnsi="Symbol"/>
        <w:sz w:val="2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74F826B1"/>
    <w:multiLevelType w:val="hybridMultilevel"/>
    <w:tmpl w:val="17B007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699429948">
    <w:abstractNumId w:val="1"/>
  </w:num>
  <w:num w:numId="2" w16cid:durableId="894005482">
    <w:abstractNumId w:val="0"/>
  </w:num>
  <w:num w:numId="3" w16cid:durableId="513495707">
    <w:abstractNumId w:val="4"/>
  </w:num>
  <w:num w:numId="4" w16cid:durableId="1006438283">
    <w:abstractNumId w:val="3"/>
  </w:num>
  <w:num w:numId="5" w16cid:durableId="1496218797">
    <w:abstractNumId w:val="6"/>
  </w:num>
  <w:num w:numId="6" w16cid:durableId="1436098310">
    <w:abstractNumId w:val="5"/>
  </w:num>
  <w:num w:numId="7" w16cid:durableId="80913427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0F72"/>
    <w:rsid w:val="0006620F"/>
    <w:rsid w:val="000676EF"/>
    <w:rsid w:val="000B5BCF"/>
    <w:rsid w:val="000C586B"/>
    <w:rsid w:val="000E092E"/>
    <w:rsid w:val="001120D9"/>
    <w:rsid w:val="00124C0F"/>
    <w:rsid w:val="00135776"/>
    <w:rsid w:val="00183AF6"/>
    <w:rsid w:val="001D5A85"/>
    <w:rsid w:val="001F01F3"/>
    <w:rsid w:val="0021435D"/>
    <w:rsid w:val="00234679"/>
    <w:rsid w:val="002C7433"/>
    <w:rsid w:val="002D5EF3"/>
    <w:rsid w:val="003455A1"/>
    <w:rsid w:val="003929EF"/>
    <w:rsid w:val="003E05FA"/>
    <w:rsid w:val="003F42C4"/>
    <w:rsid w:val="0042402E"/>
    <w:rsid w:val="00470225"/>
    <w:rsid w:val="004877E6"/>
    <w:rsid w:val="004A6B8A"/>
    <w:rsid w:val="004B3393"/>
    <w:rsid w:val="005176CD"/>
    <w:rsid w:val="005623BD"/>
    <w:rsid w:val="005B7C74"/>
    <w:rsid w:val="005E3AF8"/>
    <w:rsid w:val="005E68D1"/>
    <w:rsid w:val="00617685"/>
    <w:rsid w:val="00620C74"/>
    <w:rsid w:val="00632352"/>
    <w:rsid w:val="00637BB6"/>
    <w:rsid w:val="0065143F"/>
    <w:rsid w:val="00657521"/>
    <w:rsid w:val="006C4B67"/>
    <w:rsid w:val="006E5E62"/>
    <w:rsid w:val="006F7BF5"/>
    <w:rsid w:val="00704377"/>
    <w:rsid w:val="00731A00"/>
    <w:rsid w:val="00763BB8"/>
    <w:rsid w:val="00790FD5"/>
    <w:rsid w:val="007B5F7B"/>
    <w:rsid w:val="00840D15"/>
    <w:rsid w:val="00881B40"/>
    <w:rsid w:val="008968A4"/>
    <w:rsid w:val="008A04F6"/>
    <w:rsid w:val="008C32AC"/>
    <w:rsid w:val="008F3431"/>
    <w:rsid w:val="00920F7D"/>
    <w:rsid w:val="00935DE6"/>
    <w:rsid w:val="00954E2C"/>
    <w:rsid w:val="00960F7B"/>
    <w:rsid w:val="00974120"/>
    <w:rsid w:val="00992E22"/>
    <w:rsid w:val="00A15D61"/>
    <w:rsid w:val="00A310EF"/>
    <w:rsid w:val="00A755F7"/>
    <w:rsid w:val="00A9736F"/>
    <w:rsid w:val="00AB771D"/>
    <w:rsid w:val="00B44313"/>
    <w:rsid w:val="00B80830"/>
    <w:rsid w:val="00B87419"/>
    <w:rsid w:val="00B967AB"/>
    <w:rsid w:val="00BB3186"/>
    <w:rsid w:val="00BB38E0"/>
    <w:rsid w:val="00C06C08"/>
    <w:rsid w:val="00C13722"/>
    <w:rsid w:val="00C70F72"/>
    <w:rsid w:val="00D33B99"/>
    <w:rsid w:val="00D77DDD"/>
    <w:rsid w:val="00DB3F04"/>
    <w:rsid w:val="00DF3E6E"/>
    <w:rsid w:val="00E06825"/>
    <w:rsid w:val="00E17ACF"/>
    <w:rsid w:val="00E34003"/>
    <w:rsid w:val="00E539B0"/>
    <w:rsid w:val="00E85F2C"/>
    <w:rsid w:val="00E916A2"/>
    <w:rsid w:val="00E97A5F"/>
    <w:rsid w:val="00F1785B"/>
    <w:rsid w:val="00F2541F"/>
    <w:rsid w:val="00F52847"/>
    <w:rsid w:val="00F91CB3"/>
    <w:rsid w:val="00FB549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F4CAB8"/>
  <w15:chartTrackingRefBased/>
  <w15:docId w15:val="{510C349C-2EEC-4D49-9241-5E9F5B6016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qFormat="1"/>
    <w:lsdException w:name="List Number"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C32AC"/>
    <w:rPr>
      <w:rFonts w:ascii="Arial" w:hAnsi="Arial"/>
      <w:sz w:val="28"/>
    </w:rPr>
  </w:style>
  <w:style w:type="paragraph" w:styleId="Heading1">
    <w:name w:val="heading 1"/>
    <w:basedOn w:val="Normal"/>
    <w:next w:val="Normal"/>
    <w:qFormat/>
    <w:rsid w:val="00617685"/>
    <w:pPr>
      <w:keepNext/>
      <w:spacing w:after="140"/>
      <w:outlineLvl w:val="0"/>
    </w:pPr>
    <w:rPr>
      <w:b/>
      <w:kern w:val="32"/>
      <w:sz w:val="44"/>
    </w:rPr>
  </w:style>
  <w:style w:type="paragraph" w:styleId="Heading2">
    <w:name w:val="heading 2"/>
    <w:basedOn w:val="Normal"/>
    <w:next w:val="Normal"/>
    <w:qFormat/>
    <w:rsid w:val="00617685"/>
    <w:pPr>
      <w:keepNext/>
      <w:spacing w:after="120"/>
      <w:outlineLvl w:val="1"/>
    </w:pPr>
    <w:rPr>
      <w:b/>
      <w:sz w:val="36"/>
    </w:rPr>
  </w:style>
  <w:style w:type="paragraph" w:styleId="Heading3">
    <w:name w:val="heading 3"/>
    <w:basedOn w:val="Normal"/>
    <w:next w:val="Normal"/>
    <w:qFormat/>
    <w:rsid w:val="00617685"/>
    <w:pPr>
      <w:keepNext/>
      <w:spacing w:after="100"/>
      <w:outlineLvl w:val="2"/>
    </w:pPr>
    <w:rPr>
      <w:b/>
      <w:sz w:val="32"/>
    </w:rPr>
  </w:style>
  <w:style w:type="paragraph" w:styleId="Heading4">
    <w:name w:val="heading 4"/>
    <w:basedOn w:val="Normal"/>
    <w:next w:val="Normal"/>
    <w:qFormat/>
    <w:rsid w:val="00617685"/>
    <w:pPr>
      <w:keepNext/>
      <w:spacing w:after="80"/>
      <w:outlineLvl w:val="3"/>
    </w:pPr>
    <w:rPr>
      <w:b/>
    </w:rPr>
  </w:style>
  <w:style w:type="paragraph" w:styleId="Heading5">
    <w:name w:val="heading 5"/>
    <w:basedOn w:val="Normal"/>
    <w:next w:val="Normal"/>
    <w:qFormat/>
    <w:rsid w:val="00617685"/>
    <w:pPr>
      <w:keepNext/>
      <w:spacing w:after="60"/>
      <w:outlineLvl w:val="4"/>
    </w:pPr>
    <w:rPr>
      <w:b/>
    </w:rPr>
  </w:style>
  <w:style w:type="paragraph" w:styleId="Heading6">
    <w:name w:val="heading 6"/>
    <w:basedOn w:val="Normal"/>
    <w:next w:val="Normal"/>
    <w:qFormat/>
    <w:rsid w:val="00617685"/>
    <w:pPr>
      <w:keepNext/>
      <w:spacing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heading">
    <w:name w:val="Subheading"/>
    <w:basedOn w:val="Normal"/>
    <w:next w:val="Normal"/>
    <w:rsid w:val="00F52847"/>
    <w:pPr>
      <w:keepNext/>
    </w:pPr>
    <w:rPr>
      <w:b/>
      <w:sz w:val="32"/>
    </w:rPr>
  </w:style>
  <w:style w:type="paragraph" w:styleId="Quote">
    <w:name w:val="Quote"/>
    <w:basedOn w:val="Normal"/>
    <w:qFormat/>
    <w:rsid w:val="00BB3186"/>
    <w:pPr>
      <w:ind w:left="340" w:right="567"/>
    </w:pPr>
  </w:style>
  <w:style w:type="paragraph" w:styleId="Caption">
    <w:name w:val="caption"/>
    <w:basedOn w:val="Normal"/>
    <w:next w:val="Normal"/>
    <w:rsid w:val="008C32AC"/>
    <w:rPr>
      <w:b/>
      <w:bCs/>
    </w:rPr>
  </w:style>
  <w:style w:type="paragraph" w:styleId="ListBullet">
    <w:name w:val="List Bullet"/>
    <w:basedOn w:val="Normal"/>
    <w:qFormat/>
    <w:rsid w:val="00617685"/>
    <w:pPr>
      <w:numPr>
        <w:numId w:val="1"/>
      </w:numPr>
      <w:tabs>
        <w:tab w:val="left" w:pos="567"/>
      </w:tabs>
    </w:pPr>
  </w:style>
  <w:style w:type="paragraph" w:styleId="ListNumber">
    <w:name w:val="List Number"/>
    <w:basedOn w:val="Normal"/>
    <w:qFormat/>
    <w:rsid w:val="0006620F"/>
    <w:pPr>
      <w:numPr>
        <w:numId w:val="2"/>
      </w:numPr>
      <w:tabs>
        <w:tab w:val="clear" w:pos="360"/>
        <w:tab w:val="num" w:pos="567"/>
        <w:tab w:val="left" w:pos="851"/>
      </w:tabs>
      <w:ind w:left="0" w:firstLine="0"/>
    </w:pPr>
  </w:style>
  <w:style w:type="paragraph" w:styleId="TableofFigures">
    <w:name w:val="table of figures"/>
    <w:basedOn w:val="Normal"/>
    <w:next w:val="Normal"/>
    <w:semiHidden/>
    <w:rsid w:val="00F52847"/>
  </w:style>
  <w:style w:type="paragraph" w:styleId="EndnoteText">
    <w:name w:val="endnote text"/>
    <w:basedOn w:val="Normal"/>
    <w:link w:val="EndnoteTextChar"/>
    <w:rsid w:val="004877E6"/>
  </w:style>
  <w:style w:type="character" w:customStyle="1" w:styleId="EndnoteTextChar">
    <w:name w:val="Endnote Text Char"/>
    <w:basedOn w:val="DefaultParagraphFont"/>
    <w:link w:val="EndnoteText"/>
    <w:rsid w:val="004877E6"/>
    <w:rPr>
      <w:rFonts w:ascii="Arial" w:hAnsi="Arial"/>
      <w:sz w:val="28"/>
    </w:rPr>
  </w:style>
  <w:style w:type="character" w:styleId="EndnoteReference">
    <w:name w:val="endnote reference"/>
    <w:basedOn w:val="DefaultParagraphFont"/>
    <w:rsid w:val="00E539B0"/>
    <w:rPr>
      <w:rFonts w:ascii="Arial" w:hAnsi="Arial"/>
      <w:sz w:val="28"/>
      <w:vertAlign w:val="baseline"/>
    </w:rPr>
  </w:style>
  <w:style w:type="paragraph" w:styleId="Header">
    <w:name w:val="header"/>
    <w:basedOn w:val="Normal"/>
    <w:link w:val="HeaderChar"/>
    <w:rsid w:val="00DF3E6E"/>
    <w:pPr>
      <w:tabs>
        <w:tab w:val="center" w:pos="4513"/>
        <w:tab w:val="right" w:pos="9026"/>
      </w:tabs>
    </w:pPr>
  </w:style>
  <w:style w:type="character" w:customStyle="1" w:styleId="HeaderChar">
    <w:name w:val="Header Char"/>
    <w:basedOn w:val="DefaultParagraphFont"/>
    <w:link w:val="Header"/>
    <w:rsid w:val="00DF3E6E"/>
    <w:rPr>
      <w:rFonts w:ascii="Arial" w:hAnsi="Arial"/>
      <w:sz w:val="28"/>
    </w:rPr>
  </w:style>
  <w:style w:type="paragraph" w:styleId="Footer">
    <w:name w:val="footer"/>
    <w:basedOn w:val="Normal"/>
    <w:link w:val="FooterChar"/>
    <w:uiPriority w:val="99"/>
    <w:rsid w:val="00DF3E6E"/>
    <w:pPr>
      <w:tabs>
        <w:tab w:val="center" w:pos="4513"/>
        <w:tab w:val="right" w:pos="9026"/>
      </w:tabs>
    </w:pPr>
  </w:style>
  <w:style w:type="character" w:customStyle="1" w:styleId="FooterChar">
    <w:name w:val="Footer Char"/>
    <w:basedOn w:val="DefaultParagraphFont"/>
    <w:link w:val="Footer"/>
    <w:uiPriority w:val="99"/>
    <w:rsid w:val="00DF3E6E"/>
    <w:rPr>
      <w:rFonts w:ascii="Arial" w:hAnsi="Arial"/>
      <w:sz w:val="28"/>
    </w:rPr>
  </w:style>
  <w:style w:type="character" w:styleId="Hyperlink">
    <w:name w:val="Hyperlink"/>
    <w:basedOn w:val="DefaultParagraphFont"/>
    <w:rsid w:val="00E85F2C"/>
    <w:rPr>
      <w:color w:val="0000FF" w:themeColor="hyperlink"/>
      <w:u w:val="single"/>
    </w:rPr>
  </w:style>
  <w:style w:type="character" w:styleId="UnresolvedMention">
    <w:name w:val="Unresolved Mention"/>
    <w:basedOn w:val="DefaultParagraphFont"/>
    <w:uiPriority w:val="99"/>
    <w:semiHidden/>
    <w:unhideWhenUsed/>
    <w:rsid w:val="00790FD5"/>
    <w:rPr>
      <w:color w:val="605E5C"/>
      <w:shd w:val="clear" w:color="auto" w:fill="E1DFDD"/>
    </w:rPr>
  </w:style>
  <w:style w:type="character" w:styleId="FollowedHyperlink">
    <w:name w:val="FollowedHyperlink"/>
    <w:basedOn w:val="DefaultParagraphFont"/>
    <w:semiHidden/>
    <w:unhideWhenUsed/>
    <w:rsid w:val="00F91CB3"/>
    <w:rPr>
      <w:color w:val="800080" w:themeColor="followedHyperlink"/>
      <w:u w:val="single"/>
    </w:rPr>
  </w:style>
  <w:style w:type="character" w:customStyle="1" w:styleId="ui-provider">
    <w:name w:val="ui-provider"/>
    <w:basedOn w:val="DefaultParagraphFont"/>
    <w:rsid w:val="00FB54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84360017">
      <w:bodyDiv w:val="1"/>
      <w:marLeft w:val="0"/>
      <w:marRight w:val="0"/>
      <w:marTop w:val="0"/>
      <w:marBottom w:val="0"/>
      <w:divBdr>
        <w:top w:val="none" w:sz="0" w:space="0" w:color="auto"/>
        <w:left w:val="none" w:sz="0" w:space="0" w:color="auto"/>
        <w:bottom w:val="none" w:sz="0" w:space="0" w:color="auto"/>
        <w:right w:val="none" w:sz="0" w:space="0" w:color="auto"/>
      </w:divBdr>
    </w:div>
    <w:div w:id="1728141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rnib.org.uk/get-involved/support-a-campaign/information-for-electoral-administrator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tom.skelton@rnib.org.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lectoralcommission.org.uk/i-am-a/voter/your-election-information"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29970168A53D7479B4520F3837FE300" ma:contentTypeVersion="18" ma:contentTypeDescription="Create a new document." ma:contentTypeScope="" ma:versionID="eb097de736bf94aea72d2a50c0860b6b">
  <xsd:schema xmlns:xsd="http://www.w3.org/2001/XMLSchema" xmlns:xs="http://www.w3.org/2001/XMLSchema" xmlns:p="http://schemas.microsoft.com/office/2006/metadata/properties" xmlns:ns1="http://schemas.microsoft.com/sharepoint/v3" xmlns:ns2="4a06fce1-e79f-455a-a885-b87b424c17e8" xmlns:ns3="3dff21ff-f64b-43b3-b7b8-11a0e7847d20" targetNamespace="http://schemas.microsoft.com/office/2006/metadata/properties" ma:root="true" ma:fieldsID="355269ca62e1d777275f394183863e21" ns1:_="" ns2:_="" ns3:_="">
    <xsd:import namespace="http://schemas.microsoft.com/sharepoint/v3"/>
    <xsd:import namespace="4a06fce1-e79f-455a-a885-b87b424c17e8"/>
    <xsd:import namespace="3dff21ff-f64b-43b3-b7b8-11a0e7847d2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3:SharedWithUsers" minOccurs="0"/>
                <xsd:element ref="ns3:SharedWithDetails" minOccurs="0"/>
                <xsd:element ref="ns1:_ip_UnifiedCompliancePolicyProperties" minOccurs="0"/>
                <xsd:element ref="ns1:_ip_UnifiedCompliancePolicyUIAction" minOccurs="0"/>
                <xsd:element ref="ns2:MediaServiceOCR"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a06fce1-e79f-455a-a885-b87b424c17e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d111f871-a67d-48ae-9ce3-a2c6c977fa4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dff21ff-f64b-43b3-b7b8-11a0e7847d20" elementFormDefault="qualified">
    <xsd:import namespace="http://schemas.microsoft.com/office/2006/documentManagement/types"/>
    <xsd:import namespace="http://schemas.microsoft.com/office/infopath/2007/PartnerControls"/>
    <xsd:element name="SharedWithUsers" ma:index="1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description="" ma:internalName="SharedWithDetails" ma:readOnly="true">
      <xsd:simpleType>
        <xsd:restriction base="dms:Note">
          <xsd:maxLength value="255"/>
        </xsd:restriction>
      </xsd:simpleType>
    </xsd:element>
    <xsd:element name="TaxCatchAll" ma:index="25" nillable="true" ma:displayName="Taxonomy Catch All Column" ma:hidden="true" ma:list="{95466332-f91e-43fb-84d8-a3bd430a66c4}" ma:internalName="TaxCatchAll" ma:showField="CatchAllData" ma:web="3dff21ff-f64b-43b3-b7b8-11a0e7847d2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4a06fce1-e79f-455a-a885-b87b424c17e8">
      <Terms xmlns="http://schemas.microsoft.com/office/infopath/2007/PartnerControls"/>
    </lcf76f155ced4ddcb4097134ff3c332f>
    <_ip_UnifiedCompliancePolicyProperties xmlns="http://schemas.microsoft.com/sharepoint/v3" xsi:nil="true"/>
    <TaxCatchAll xmlns="3dff21ff-f64b-43b3-b7b8-11a0e7847d20" xsi:nil="true"/>
  </documentManagement>
</p:properties>
</file>

<file path=customXml/itemProps1.xml><?xml version="1.0" encoding="utf-8"?>
<ds:datastoreItem xmlns:ds="http://schemas.openxmlformats.org/officeDocument/2006/customXml" ds:itemID="{5B6EE0C9-1B69-4892-8EB6-746E1126A5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a06fce1-e79f-455a-a885-b87b424c17e8"/>
    <ds:schemaRef ds:uri="3dff21ff-f64b-43b3-b7b8-11a0e7847d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7EB563E-AD29-4629-A17C-B7B2606F86D0}">
  <ds:schemaRefs>
    <ds:schemaRef ds:uri="http://schemas.openxmlformats.org/officeDocument/2006/bibliography"/>
  </ds:schemaRefs>
</ds:datastoreItem>
</file>

<file path=customXml/itemProps3.xml><?xml version="1.0" encoding="utf-8"?>
<ds:datastoreItem xmlns:ds="http://schemas.openxmlformats.org/officeDocument/2006/customXml" ds:itemID="{534D8512-2A62-465A-9532-BDBCDBBA8C25}">
  <ds:schemaRefs>
    <ds:schemaRef ds:uri="http://schemas.microsoft.com/sharepoint/v3/contenttype/forms"/>
  </ds:schemaRefs>
</ds:datastoreItem>
</file>

<file path=customXml/itemProps4.xml><?xml version="1.0" encoding="utf-8"?>
<ds:datastoreItem xmlns:ds="http://schemas.openxmlformats.org/officeDocument/2006/customXml" ds:itemID="{D8CEEBD0-F51A-4558-9628-E61C9A36D427}">
  <ds:schemaRefs>
    <ds:schemaRef ds:uri="http://schemas.microsoft.com/office/2006/metadata/properties"/>
    <ds:schemaRef ds:uri="http://schemas.microsoft.com/office/infopath/2007/PartnerControls"/>
    <ds:schemaRef ds:uri="http://schemas.microsoft.com/sharepoint/v3"/>
    <ds:schemaRef ds:uri="4a06fce1-e79f-455a-a885-b87b424c17e8"/>
    <ds:schemaRef ds:uri="3dff21ff-f64b-43b3-b7b8-11a0e7847d20"/>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451</Words>
  <Characters>2571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Costa Asprou</dc:creator>
  <cp:keywords/>
  <dc:description/>
  <cp:lastModifiedBy>Karen Cole</cp:lastModifiedBy>
  <cp:revision>2</cp:revision>
  <dcterms:created xsi:type="dcterms:W3CDTF">2024-06-14T12:21:00Z</dcterms:created>
  <dcterms:modified xsi:type="dcterms:W3CDTF">2024-06-14T12:21:00Z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0x010100E29970168A53D7479B4520F3837FE300</vt:lpwstr>
  </property>
  <property fmtid="{D5CDD505-2E9C-101B-9397-08002B2CF9AE}" pid="3" name="MediaServiceImageTags">
    <vt:lpwstr/>
  </property>
</Properties>
</file>