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2D112" w14:textId="2140E4C7" w:rsidR="00584B7A" w:rsidRPr="006E1EFA" w:rsidRDefault="00584B7A" w:rsidP="007B2F7D">
      <w:pPr>
        <w:pStyle w:val="Title"/>
        <w:spacing w:after="600"/>
        <w:rPr>
          <w:rFonts w:asciiTheme="minorHAnsi" w:hAnsiTheme="minorHAnsi" w:cstheme="minorHAnsi"/>
          <w:b/>
          <w:bCs/>
        </w:rPr>
      </w:pPr>
      <w:r w:rsidRPr="006E1EFA">
        <w:rPr>
          <w:rFonts w:asciiTheme="minorHAnsi" w:hAnsiTheme="minorHAnsi" w:cstheme="minorHAnsi"/>
          <w:b/>
          <w:bCs/>
        </w:rPr>
        <w:t>Employment – My Rights</w:t>
      </w:r>
    </w:p>
    <w:p w14:paraId="1DE596D2" w14:textId="3D3A2BE5" w:rsidR="007173DA" w:rsidRPr="006E1EFA" w:rsidRDefault="00654E0F" w:rsidP="006B571B">
      <w:pPr>
        <w:pStyle w:val="Heading1"/>
        <w:spacing w:before="600" w:after="360"/>
        <w:rPr>
          <w:rFonts w:asciiTheme="minorHAnsi" w:hAnsiTheme="minorHAnsi" w:cstheme="minorHAnsi"/>
          <w:b/>
          <w:bCs/>
          <w:sz w:val="44"/>
          <w:szCs w:val="44"/>
          <w:u w:val="single"/>
        </w:rPr>
      </w:pPr>
      <w:r w:rsidRPr="006E1EFA">
        <w:rPr>
          <w:rFonts w:asciiTheme="minorHAnsi" w:hAnsiTheme="minorHAnsi" w:cstheme="minorHAnsi"/>
          <w:b/>
          <w:bCs/>
          <w:sz w:val="44"/>
          <w:szCs w:val="44"/>
          <w:u w:val="single"/>
        </w:rPr>
        <w:t>What are My Rights?</w:t>
      </w:r>
    </w:p>
    <w:p w14:paraId="2B1F9112" w14:textId="04B8E4F7" w:rsidR="00654E0F" w:rsidRPr="009A5D37" w:rsidRDefault="00654E0F" w:rsidP="006B571B">
      <w:pPr>
        <w:spacing w:before="120" w:after="360"/>
        <w:rPr>
          <w:rFonts w:cstheme="minorHAnsi"/>
          <w:sz w:val="32"/>
          <w:szCs w:val="32"/>
        </w:rPr>
      </w:pPr>
      <w:r>
        <w:rPr>
          <w:rFonts w:cstheme="minorHAnsi"/>
          <w:sz w:val="32"/>
          <w:szCs w:val="32"/>
        </w:rPr>
        <w:t xml:space="preserve">Sight loss is considered a disability under equality law. Employers are not allowed to discriminate against someone </w:t>
      </w:r>
      <w:proofErr w:type="gramStart"/>
      <w:r>
        <w:rPr>
          <w:rFonts w:cstheme="minorHAnsi"/>
          <w:sz w:val="32"/>
          <w:szCs w:val="32"/>
        </w:rPr>
        <w:t>on the basis of</w:t>
      </w:r>
      <w:proofErr w:type="gramEnd"/>
      <w:r>
        <w:rPr>
          <w:rFonts w:cstheme="minorHAnsi"/>
          <w:sz w:val="32"/>
          <w:szCs w:val="32"/>
        </w:rPr>
        <w:t xml:space="preserve"> their disability. For someone experiencing sight loss, this means that it is</w:t>
      </w:r>
      <w:r w:rsidR="00BF466C">
        <w:rPr>
          <w:rFonts w:cstheme="minorHAnsi"/>
          <w:sz w:val="32"/>
          <w:szCs w:val="32"/>
        </w:rPr>
        <w:t xml:space="preserve"> unlawful to dismiss someone on the grounds of disability, and instead places a duty on employers to make reasonable adjustments in the workplace to accommodate a person’s specific needs.</w:t>
      </w:r>
    </w:p>
    <w:p w14:paraId="0C4BBC90" w14:textId="26498E84" w:rsidR="007173DA" w:rsidRPr="009A5D37" w:rsidRDefault="00577FF1" w:rsidP="006B571B">
      <w:pPr>
        <w:spacing w:before="120" w:after="360"/>
        <w:rPr>
          <w:rFonts w:cstheme="minorHAnsi"/>
          <w:sz w:val="32"/>
          <w:szCs w:val="32"/>
        </w:rPr>
      </w:pPr>
      <w:r w:rsidRPr="009A5D37">
        <w:rPr>
          <w:rFonts w:cstheme="minorHAnsi"/>
          <w:sz w:val="32"/>
          <w:szCs w:val="32"/>
        </w:rPr>
        <w:t>Employers have a duty to anticipate your requirements at every stage, from accessing vacancies, filling out application forms, to interview tests.</w:t>
      </w:r>
    </w:p>
    <w:p w14:paraId="4A7007C7" w14:textId="250E16FF" w:rsidR="00577FF1" w:rsidRPr="00184BD3" w:rsidRDefault="00577FF1" w:rsidP="006B571B">
      <w:pPr>
        <w:pStyle w:val="Heading2"/>
        <w:spacing w:before="600" w:after="360"/>
        <w:rPr>
          <w:rFonts w:asciiTheme="minorHAnsi" w:hAnsiTheme="minorHAnsi" w:cstheme="minorHAnsi"/>
          <w:b/>
          <w:bCs/>
          <w:color w:val="auto"/>
          <w:sz w:val="44"/>
          <w:szCs w:val="44"/>
          <w:u w:val="single"/>
          <w:shd w:val="clear" w:color="auto" w:fill="FFFFFF"/>
        </w:rPr>
      </w:pPr>
      <w:r w:rsidRPr="00184BD3">
        <w:rPr>
          <w:rFonts w:asciiTheme="minorHAnsi" w:eastAsia="Times New Roman" w:hAnsiTheme="minorHAnsi" w:cstheme="minorHAnsi"/>
          <w:b/>
          <w:bCs/>
          <w:color w:val="auto"/>
          <w:sz w:val="44"/>
          <w:szCs w:val="44"/>
          <w:u w:val="single"/>
          <w:lang w:eastAsia="en-GB"/>
        </w:rPr>
        <w:t xml:space="preserve">What if an employer asks about my </w:t>
      </w:r>
      <w:r w:rsidR="003768E3" w:rsidRPr="00184BD3">
        <w:rPr>
          <w:rFonts w:asciiTheme="minorHAnsi" w:eastAsia="Times New Roman" w:hAnsiTheme="minorHAnsi" w:cstheme="minorHAnsi"/>
          <w:b/>
          <w:bCs/>
          <w:color w:val="auto"/>
          <w:sz w:val="44"/>
          <w:szCs w:val="44"/>
          <w:u w:val="single"/>
          <w:lang w:eastAsia="en-GB"/>
        </w:rPr>
        <w:t>visual impairment</w:t>
      </w:r>
      <w:r w:rsidRPr="00184BD3">
        <w:rPr>
          <w:rFonts w:asciiTheme="minorHAnsi" w:eastAsia="Times New Roman" w:hAnsiTheme="minorHAnsi" w:cstheme="minorHAnsi"/>
          <w:b/>
          <w:bCs/>
          <w:color w:val="auto"/>
          <w:sz w:val="44"/>
          <w:szCs w:val="44"/>
          <w:u w:val="single"/>
          <w:lang w:eastAsia="en-GB"/>
        </w:rPr>
        <w:t>?</w:t>
      </w:r>
    </w:p>
    <w:p w14:paraId="46E743B8" w14:textId="56C38E62" w:rsidR="00577FF1" w:rsidRPr="009A5D37" w:rsidRDefault="00577FF1" w:rsidP="006B571B">
      <w:pPr>
        <w:spacing w:before="120" w:after="360" w:line="240" w:lineRule="auto"/>
        <w:rPr>
          <w:rFonts w:eastAsia="Times New Roman" w:cstheme="minorHAnsi"/>
          <w:sz w:val="32"/>
          <w:szCs w:val="32"/>
          <w:lang w:eastAsia="en-GB"/>
        </w:rPr>
      </w:pPr>
      <w:r w:rsidRPr="009A5D37">
        <w:rPr>
          <w:rFonts w:eastAsia="Times New Roman" w:cstheme="minorHAnsi"/>
          <w:sz w:val="32"/>
          <w:szCs w:val="32"/>
          <w:lang w:eastAsia="en-GB"/>
        </w:rPr>
        <w:t xml:space="preserve">Under the Equality Act employers are not able to ask about an employee's health prior to making a job offer (including </w:t>
      </w:r>
      <w:proofErr w:type="gramStart"/>
      <w:r w:rsidRPr="009A5D37">
        <w:rPr>
          <w:rFonts w:eastAsia="Times New Roman" w:cstheme="minorHAnsi"/>
          <w:sz w:val="32"/>
          <w:szCs w:val="32"/>
          <w:lang w:eastAsia="en-GB"/>
        </w:rPr>
        <w:t>whether or not</w:t>
      </w:r>
      <w:proofErr w:type="gramEnd"/>
      <w:r w:rsidRPr="009A5D37">
        <w:rPr>
          <w:rFonts w:eastAsia="Times New Roman" w:cstheme="minorHAnsi"/>
          <w:sz w:val="32"/>
          <w:szCs w:val="32"/>
          <w:lang w:eastAsia="en-GB"/>
        </w:rPr>
        <w:t xml:space="preserve"> they are disabled) although there are exceptions. One exception is to help the employer to make reasonable adjustments to the interview process, for example having any test questions in an alternative format. They can also ask about a disability with regards to any abilities that are an essential part of the job, for example, a bus driver </w:t>
      </w:r>
      <w:proofErr w:type="gramStart"/>
      <w:r w:rsidRPr="009A5D37">
        <w:rPr>
          <w:rFonts w:eastAsia="Times New Roman" w:cstheme="minorHAnsi"/>
          <w:sz w:val="32"/>
          <w:szCs w:val="32"/>
          <w:lang w:eastAsia="en-GB"/>
        </w:rPr>
        <w:t>has to</w:t>
      </w:r>
      <w:proofErr w:type="gramEnd"/>
      <w:r w:rsidRPr="009A5D37">
        <w:rPr>
          <w:rFonts w:eastAsia="Times New Roman" w:cstheme="minorHAnsi"/>
          <w:sz w:val="32"/>
          <w:szCs w:val="32"/>
          <w:lang w:eastAsia="en-GB"/>
        </w:rPr>
        <w:t xml:space="preserve"> be able to see in order to hold a driving licence.</w:t>
      </w:r>
    </w:p>
    <w:p w14:paraId="6E6CA3E6" w14:textId="77777777" w:rsidR="00BF466C" w:rsidRPr="00184BD3" w:rsidRDefault="00BF466C" w:rsidP="006B571B">
      <w:pPr>
        <w:pStyle w:val="Heading3"/>
        <w:spacing w:before="600" w:after="360"/>
        <w:rPr>
          <w:rFonts w:asciiTheme="minorHAnsi" w:hAnsiTheme="minorHAnsi" w:cstheme="minorHAnsi"/>
          <w:b/>
          <w:bCs/>
          <w:sz w:val="44"/>
          <w:szCs w:val="44"/>
          <w:u w:val="single"/>
        </w:rPr>
      </w:pPr>
      <w:r w:rsidRPr="00184BD3">
        <w:rPr>
          <w:rFonts w:asciiTheme="minorHAnsi" w:hAnsiTheme="minorHAnsi" w:cstheme="minorHAnsi"/>
          <w:b/>
          <w:bCs/>
          <w:sz w:val="44"/>
          <w:szCs w:val="44"/>
          <w:u w:val="single"/>
        </w:rPr>
        <w:t>What does an employer have to do to help me?</w:t>
      </w:r>
    </w:p>
    <w:p w14:paraId="5FA66E33" w14:textId="7F620527" w:rsidR="00577FF1" w:rsidRPr="009A5D37" w:rsidRDefault="00577FF1" w:rsidP="006B571B">
      <w:pPr>
        <w:pStyle w:val="p1"/>
        <w:spacing w:before="120" w:beforeAutospacing="0" w:after="360" w:afterAutospacing="0"/>
        <w:rPr>
          <w:rFonts w:asciiTheme="minorHAnsi" w:hAnsiTheme="minorHAnsi" w:cstheme="minorHAnsi"/>
          <w:sz w:val="32"/>
          <w:szCs w:val="32"/>
        </w:rPr>
      </w:pPr>
      <w:r w:rsidRPr="009A5D37">
        <w:rPr>
          <w:rFonts w:asciiTheme="minorHAnsi" w:hAnsiTheme="minorHAnsi" w:cstheme="minorHAnsi"/>
          <w:sz w:val="32"/>
          <w:szCs w:val="32"/>
        </w:rPr>
        <w:t>The Equality Act says that employers have a duty to make “reasonable adjustments”. This is the way in which employers can support disabled staff to carry out their jobs. There are many different sorts of reasonable adjustments an employer might be expected to make for someone with sight loss, for example:</w:t>
      </w:r>
    </w:p>
    <w:p w14:paraId="0EDE8155" w14:textId="2F349B61" w:rsidR="00577FF1" w:rsidRPr="009A5D37" w:rsidRDefault="00577FF1" w:rsidP="00D306E6">
      <w:pPr>
        <w:pStyle w:val="li1"/>
        <w:numPr>
          <w:ilvl w:val="0"/>
          <w:numId w:val="1"/>
        </w:numPr>
        <w:spacing w:before="120" w:beforeAutospacing="0" w:after="120" w:afterAutospacing="0"/>
        <w:ind w:left="714" w:hanging="357"/>
        <w:rPr>
          <w:rFonts w:asciiTheme="minorHAnsi" w:hAnsiTheme="minorHAnsi" w:cstheme="minorHAnsi"/>
          <w:sz w:val="32"/>
          <w:szCs w:val="32"/>
        </w:rPr>
      </w:pPr>
      <w:r w:rsidRPr="009A5D37">
        <w:rPr>
          <w:rFonts w:asciiTheme="minorHAnsi" w:hAnsiTheme="minorHAnsi" w:cstheme="minorHAnsi"/>
          <w:sz w:val="32"/>
          <w:szCs w:val="32"/>
        </w:rPr>
        <w:lastRenderedPageBreak/>
        <w:t>Providing equipment (such as a CCTV)</w:t>
      </w:r>
    </w:p>
    <w:p w14:paraId="09145573" w14:textId="103992B0" w:rsidR="00577FF1" w:rsidRPr="009A5D37" w:rsidRDefault="00577FF1" w:rsidP="00D306E6">
      <w:pPr>
        <w:pStyle w:val="li1"/>
        <w:numPr>
          <w:ilvl w:val="0"/>
          <w:numId w:val="1"/>
        </w:numPr>
        <w:spacing w:before="120" w:beforeAutospacing="0" w:after="120" w:afterAutospacing="0"/>
        <w:ind w:left="714" w:hanging="357"/>
        <w:rPr>
          <w:rFonts w:asciiTheme="minorHAnsi" w:hAnsiTheme="minorHAnsi" w:cstheme="minorHAnsi"/>
          <w:sz w:val="32"/>
          <w:szCs w:val="32"/>
        </w:rPr>
      </w:pPr>
      <w:r w:rsidRPr="009A5D37">
        <w:rPr>
          <w:rFonts w:asciiTheme="minorHAnsi" w:hAnsiTheme="minorHAnsi" w:cstheme="minorHAnsi"/>
          <w:sz w:val="32"/>
          <w:szCs w:val="32"/>
        </w:rPr>
        <w:t>Providing software (such as ZoomText/JAWS/Supernova)</w:t>
      </w:r>
    </w:p>
    <w:p w14:paraId="6C1EDFC3" w14:textId="0BBD1121" w:rsidR="00577FF1" w:rsidRPr="009A5D37" w:rsidRDefault="00577FF1" w:rsidP="00D306E6">
      <w:pPr>
        <w:pStyle w:val="li1"/>
        <w:numPr>
          <w:ilvl w:val="0"/>
          <w:numId w:val="1"/>
        </w:numPr>
        <w:spacing w:before="120" w:beforeAutospacing="0" w:after="120" w:afterAutospacing="0"/>
        <w:ind w:left="714" w:hanging="357"/>
        <w:rPr>
          <w:rFonts w:asciiTheme="minorHAnsi" w:hAnsiTheme="minorHAnsi" w:cstheme="minorHAnsi"/>
          <w:sz w:val="32"/>
          <w:szCs w:val="32"/>
        </w:rPr>
      </w:pPr>
      <w:r w:rsidRPr="009A5D37">
        <w:rPr>
          <w:rFonts w:asciiTheme="minorHAnsi" w:hAnsiTheme="minorHAnsi" w:cstheme="minorHAnsi"/>
          <w:sz w:val="32"/>
          <w:szCs w:val="32"/>
        </w:rPr>
        <w:t>Changing the working environment (altering lighting levels)</w:t>
      </w:r>
    </w:p>
    <w:p w14:paraId="777B2483" w14:textId="6F46D263" w:rsidR="00577FF1" w:rsidRPr="009A5D37" w:rsidRDefault="00577FF1" w:rsidP="00D306E6">
      <w:pPr>
        <w:pStyle w:val="li1"/>
        <w:numPr>
          <w:ilvl w:val="0"/>
          <w:numId w:val="1"/>
        </w:numPr>
        <w:spacing w:before="120" w:beforeAutospacing="0" w:after="120" w:afterAutospacing="0"/>
        <w:ind w:left="714" w:hanging="357"/>
        <w:rPr>
          <w:rFonts w:asciiTheme="minorHAnsi" w:hAnsiTheme="minorHAnsi" w:cstheme="minorHAnsi"/>
          <w:sz w:val="32"/>
          <w:szCs w:val="32"/>
        </w:rPr>
      </w:pPr>
      <w:r w:rsidRPr="009A5D37">
        <w:rPr>
          <w:rFonts w:asciiTheme="minorHAnsi" w:hAnsiTheme="minorHAnsi" w:cstheme="minorHAnsi"/>
          <w:sz w:val="32"/>
          <w:szCs w:val="32"/>
        </w:rPr>
        <w:t xml:space="preserve">Changing procedures (medical appointments about someone's disability are recorded as 'disability-related leave' rather than sick leave) or enabling someone to bring her assistance dog into the workplace (there may be some limitations </w:t>
      </w:r>
      <w:proofErr w:type="gramStart"/>
      <w:r w:rsidRPr="009A5D37">
        <w:rPr>
          <w:rFonts w:asciiTheme="minorHAnsi" w:hAnsiTheme="minorHAnsi" w:cstheme="minorHAnsi"/>
          <w:sz w:val="32"/>
          <w:szCs w:val="32"/>
        </w:rPr>
        <w:t>e.g.</w:t>
      </w:r>
      <w:proofErr w:type="gramEnd"/>
      <w:r w:rsidRPr="009A5D37">
        <w:rPr>
          <w:rFonts w:asciiTheme="minorHAnsi" w:hAnsiTheme="minorHAnsi" w:cstheme="minorHAnsi"/>
          <w:sz w:val="32"/>
          <w:szCs w:val="32"/>
        </w:rPr>
        <w:t xml:space="preserve"> in a hospital to comply with infection control requirements)</w:t>
      </w:r>
    </w:p>
    <w:p w14:paraId="4A34AC5A" w14:textId="0B021109" w:rsidR="00577FF1" w:rsidRPr="009A5D37" w:rsidRDefault="00577FF1" w:rsidP="00D306E6">
      <w:pPr>
        <w:pStyle w:val="li1"/>
        <w:numPr>
          <w:ilvl w:val="0"/>
          <w:numId w:val="1"/>
        </w:numPr>
        <w:spacing w:before="120" w:beforeAutospacing="0" w:after="120" w:afterAutospacing="0"/>
        <w:ind w:left="714" w:hanging="357"/>
        <w:rPr>
          <w:rFonts w:asciiTheme="minorHAnsi" w:hAnsiTheme="minorHAnsi" w:cstheme="minorHAnsi"/>
          <w:sz w:val="32"/>
          <w:szCs w:val="32"/>
        </w:rPr>
      </w:pPr>
      <w:r w:rsidRPr="009A5D37">
        <w:rPr>
          <w:rFonts w:asciiTheme="minorHAnsi" w:hAnsiTheme="minorHAnsi" w:cstheme="minorHAnsi"/>
          <w:sz w:val="32"/>
          <w:szCs w:val="32"/>
        </w:rPr>
        <w:t>Making changes to a job description to reassign some duties to other staff</w:t>
      </w:r>
    </w:p>
    <w:p w14:paraId="507BB452" w14:textId="6A46B0C4" w:rsidR="007173DA" w:rsidRPr="009A5D37" w:rsidRDefault="00577FF1" w:rsidP="00D306E6">
      <w:pPr>
        <w:pStyle w:val="li1"/>
        <w:numPr>
          <w:ilvl w:val="0"/>
          <w:numId w:val="1"/>
        </w:numPr>
        <w:spacing w:before="120" w:beforeAutospacing="0" w:after="120" w:afterAutospacing="0"/>
        <w:ind w:left="714" w:hanging="357"/>
        <w:rPr>
          <w:rFonts w:asciiTheme="minorHAnsi" w:hAnsiTheme="minorHAnsi" w:cstheme="minorHAnsi"/>
          <w:sz w:val="32"/>
          <w:szCs w:val="32"/>
        </w:rPr>
      </w:pPr>
      <w:r w:rsidRPr="009A5D37">
        <w:rPr>
          <w:rFonts w:asciiTheme="minorHAnsi" w:hAnsiTheme="minorHAnsi" w:cstheme="minorHAnsi"/>
          <w:sz w:val="32"/>
          <w:szCs w:val="32"/>
        </w:rPr>
        <w:t>Providing a support worker</w:t>
      </w:r>
    </w:p>
    <w:p w14:paraId="204350E9" w14:textId="0AA83EBA" w:rsidR="00577FF1" w:rsidRPr="007B2F7D" w:rsidRDefault="00577FF1" w:rsidP="006B571B">
      <w:pPr>
        <w:pStyle w:val="Heading4"/>
        <w:spacing w:before="600" w:after="360"/>
        <w:rPr>
          <w:rFonts w:asciiTheme="minorHAnsi" w:eastAsia="Times New Roman" w:hAnsiTheme="minorHAnsi" w:cstheme="minorHAnsi"/>
          <w:b/>
          <w:bCs/>
          <w:i w:val="0"/>
          <w:iCs w:val="0"/>
          <w:sz w:val="44"/>
          <w:szCs w:val="44"/>
          <w:u w:val="single"/>
          <w:bdr w:val="none" w:sz="0" w:space="0" w:color="auto" w:frame="1"/>
          <w:lang w:eastAsia="en-GB"/>
        </w:rPr>
      </w:pPr>
      <w:r w:rsidRPr="007B2F7D">
        <w:rPr>
          <w:rFonts w:asciiTheme="minorHAnsi" w:eastAsia="Times New Roman" w:hAnsiTheme="minorHAnsi" w:cstheme="minorHAnsi"/>
          <w:b/>
          <w:bCs/>
          <w:i w:val="0"/>
          <w:iCs w:val="0"/>
          <w:sz w:val="44"/>
          <w:szCs w:val="44"/>
          <w:u w:val="single"/>
          <w:bdr w:val="none" w:sz="0" w:space="0" w:color="auto" w:frame="1"/>
          <w:lang w:eastAsia="en-GB"/>
        </w:rPr>
        <w:t>What financial support can I get?</w:t>
      </w:r>
    </w:p>
    <w:p w14:paraId="5B7D3377" w14:textId="13C537A9" w:rsidR="006655A0" w:rsidRPr="009A5D37" w:rsidRDefault="00577FF1" w:rsidP="006B571B">
      <w:pPr>
        <w:spacing w:before="120" w:after="360" w:line="360" w:lineRule="atLeast"/>
        <w:textAlignment w:val="baseline"/>
        <w:rPr>
          <w:rFonts w:cstheme="minorHAnsi"/>
          <w:sz w:val="32"/>
          <w:szCs w:val="32"/>
        </w:rPr>
      </w:pPr>
      <w:r w:rsidRPr="009A5D37">
        <w:rPr>
          <w:rFonts w:cstheme="minorHAnsi"/>
          <w:sz w:val="32"/>
          <w:szCs w:val="32"/>
        </w:rPr>
        <w:t xml:space="preserve">Speak to your local Disability Employment Adviser at your local Jobcentre to find out what benefits are available for you. </w:t>
      </w:r>
    </w:p>
    <w:p w14:paraId="639F6FF9" w14:textId="77777777" w:rsidR="000C08BD" w:rsidRPr="007B2F7D" w:rsidRDefault="00AF2269" w:rsidP="00B80652">
      <w:pPr>
        <w:pStyle w:val="Subtitle"/>
        <w:spacing w:before="480" w:after="120"/>
        <w:rPr>
          <w:b/>
          <w:bCs/>
          <w:sz w:val="36"/>
          <w:szCs w:val="36"/>
        </w:rPr>
      </w:pPr>
      <w:r w:rsidRPr="007B2F7D">
        <w:rPr>
          <w:b/>
          <w:bCs/>
          <w:sz w:val="36"/>
          <w:szCs w:val="36"/>
        </w:rPr>
        <w:t>Employment Support Allowance</w:t>
      </w:r>
      <w:r w:rsidR="008D603C" w:rsidRPr="007B2F7D">
        <w:rPr>
          <w:b/>
          <w:bCs/>
          <w:sz w:val="36"/>
          <w:szCs w:val="36"/>
        </w:rPr>
        <w:t xml:space="preserve"> (ESA)</w:t>
      </w:r>
    </w:p>
    <w:p w14:paraId="29546884" w14:textId="4F03E61B" w:rsidR="00577FF1" w:rsidRPr="009A5D37" w:rsidRDefault="00577FF1" w:rsidP="006B571B">
      <w:pPr>
        <w:spacing w:before="120" w:after="360" w:line="360" w:lineRule="atLeast"/>
        <w:textAlignment w:val="baseline"/>
        <w:rPr>
          <w:rFonts w:cstheme="minorHAnsi"/>
          <w:b/>
          <w:bCs/>
          <w:sz w:val="32"/>
          <w:szCs w:val="32"/>
        </w:rPr>
      </w:pPr>
      <w:r w:rsidRPr="009A5D37">
        <w:rPr>
          <w:rFonts w:eastAsia="Times New Roman" w:cstheme="minorHAnsi"/>
          <w:sz w:val="32"/>
          <w:szCs w:val="32"/>
          <w:lang w:eastAsia="en-GB"/>
        </w:rPr>
        <w:t>ESA</w:t>
      </w:r>
      <w:r w:rsidR="008D603C" w:rsidRPr="009A5D37">
        <w:rPr>
          <w:rFonts w:eastAsia="Times New Roman" w:cstheme="minorHAnsi"/>
          <w:sz w:val="32"/>
          <w:szCs w:val="32"/>
          <w:lang w:eastAsia="en-GB"/>
        </w:rPr>
        <w:t xml:space="preserve"> </w:t>
      </w:r>
      <w:r w:rsidRPr="009A5D37">
        <w:rPr>
          <w:rFonts w:eastAsia="Times New Roman" w:cstheme="minorHAnsi"/>
          <w:sz w:val="32"/>
          <w:szCs w:val="32"/>
          <w:lang w:eastAsia="en-GB"/>
        </w:rPr>
        <w:t xml:space="preserve">provides financial support to anyone that is unable to work </w:t>
      </w:r>
      <w:r w:rsidR="005F090C" w:rsidRPr="009A5D37">
        <w:rPr>
          <w:rFonts w:eastAsia="Times New Roman" w:cstheme="minorHAnsi"/>
          <w:sz w:val="32"/>
          <w:szCs w:val="32"/>
          <w:lang w:eastAsia="en-GB"/>
        </w:rPr>
        <w:t xml:space="preserve">full time </w:t>
      </w:r>
      <w:r w:rsidRPr="009A5D37">
        <w:rPr>
          <w:rFonts w:eastAsia="Times New Roman" w:cstheme="minorHAnsi"/>
          <w:sz w:val="32"/>
          <w:szCs w:val="32"/>
          <w:lang w:eastAsia="en-GB"/>
        </w:rPr>
        <w:t>due to disability or long-term health problem. Eligibility is determined by a work capability assessment. Further information at: </w:t>
      </w:r>
      <w:hyperlink r:id="rId7" w:tgtFrame="_blank" w:history="1">
        <w:r w:rsidRPr="009A5D37">
          <w:rPr>
            <w:rFonts w:eastAsia="Times New Roman" w:cstheme="minorHAnsi"/>
            <w:sz w:val="32"/>
            <w:szCs w:val="32"/>
            <w:u w:val="single"/>
            <w:lang w:eastAsia="en-GB"/>
          </w:rPr>
          <w:t>www.gov.uk/employment-support-allowance</w:t>
        </w:r>
      </w:hyperlink>
      <w:r w:rsidRPr="009A5D37">
        <w:rPr>
          <w:rFonts w:eastAsia="Times New Roman" w:cstheme="minorHAnsi"/>
          <w:sz w:val="32"/>
          <w:szCs w:val="32"/>
          <w:lang w:eastAsia="en-GB"/>
        </w:rPr>
        <w:t>.</w:t>
      </w:r>
    </w:p>
    <w:p w14:paraId="5427D540" w14:textId="66635B1C" w:rsidR="005F090C" w:rsidRPr="007B2F7D" w:rsidRDefault="002E712C" w:rsidP="00B80652">
      <w:pPr>
        <w:pStyle w:val="Subtitle"/>
        <w:spacing w:before="480" w:after="120"/>
        <w:rPr>
          <w:rFonts w:eastAsia="Times New Roman"/>
          <w:b/>
          <w:bCs/>
          <w:sz w:val="36"/>
          <w:szCs w:val="36"/>
          <w:lang w:eastAsia="en-GB"/>
        </w:rPr>
      </w:pPr>
      <w:r w:rsidRPr="007B2F7D">
        <w:rPr>
          <w:rFonts w:eastAsia="Times New Roman"/>
          <w:b/>
          <w:bCs/>
          <w:sz w:val="36"/>
          <w:szCs w:val="36"/>
          <w:lang w:eastAsia="en-GB"/>
        </w:rPr>
        <w:t>Access to Work Scheme</w:t>
      </w:r>
    </w:p>
    <w:p w14:paraId="533EF0E5" w14:textId="77777777" w:rsidR="002E712C" w:rsidRPr="009A5D37" w:rsidRDefault="002E712C" w:rsidP="006B571B">
      <w:pPr>
        <w:spacing w:before="120" w:after="360" w:line="360" w:lineRule="atLeast"/>
        <w:textAlignment w:val="baseline"/>
        <w:rPr>
          <w:rFonts w:cstheme="minorHAnsi"/>
          <w:sz w:val="32"/>
          <w:szCs w:val="32"/>
        </w:rPr>
      </w:pPr>
      <w:r w:rsidRPr="009A5D37">
        <w:rPr>
          <w:rFonts w:cstheme="minorHAnsi"/>
          <w:sz w:val="32"/>
          <w:szCs w:val="32"/>
        </w:rPr>
        <w:t>Access to Work is a scheme run by Jobcentre Plus. The scheme provides advice and practical support to disabled people to enable them to work along-side their colleagues.</w:t>
      </w:r>
    </w:p>
    <w:p w14:paraId="0C9F6975" w14:textId="493361E2" w:rsidR="002E712C" w:rsidRPr="009A5D37" w:rsidRDefault="002E712C" w:rsidP="006B571B">
      <w:pPr>
        <w:spacing w:before="120" w:after="360" w:line="360" w:lineRule="atLeast"/>
        <w:textAlignment w:val="baseline"/>
        <w:rPr>
          <w:rFonts w:cstheme="minorHAnsi"/>
          <w:sz w:val="32"/>
          <w:szCs w:val="32"/>
        </w:rPr>
      </w:pPr>
      <w:r w:rsidRPr="009A5D37">
        <w:rPr>
          <w:rFonts w:eastAsia="Times New Roman" w:cstheme="minorHAnsi"/>
          <w:sz w:val="32"/>
          <w:szCs w:val="32"/>
          <w:lang w:eastAsia="en-GB"/>
        </w:rPr>
        <w:t xml:space="preserve">If you have a disability and are in a job, about to start in a job, about to start a Work Trial or are self-employed (and registered with HMRC), Access to Work could benefit you. It applies to any paid job, part-time or full-time, </w:t>
      </w:r>
      <w:proofErr w:type="gramStart"/>
      <w:r w:rsidRPr="009A5D37">
        <w:rPr>
          <w:rFonts w:eastAsia="Times New Roman" w:cstheme="minorHAnsi"/>
          <w:sz w:val="32"/>
          <w:szCs w:val="32"/>
          <w:lang w:eastAsia="en-GB"/>
        </w:rPr>
        <w:t>permanent</w:t>
      </w:r>
      <w:proofErr w:type="gramEnd"/>
      <w:r w:rsidRPr="009A5D37">
        <w:rPr>
          <w:rFonts w:eastAsia="Times New Roman" w:cstheme="minorHAnsi"/>
          <w:sz w:val="32"/>
          <w:szCs w:val="32"/>
          <w:lang w:eastAsia="en-GB"/>
        </w:rPr>
        <w:t xml:space="preserve"> or temporary. There are no minimum number of hours for eligibility for support under the scheme.</w:t>
      </w:r>
    </w:p>
    <w:p w14:paraId="4FFC1866" w14:textId="77777777" w:rsidR="002E712C" w:rsidRPr="009A5D37" w:rsidRDefault="002E712C" w:rsidP="006B571B">
      <w:pPr>
        <w:spacing w:before="120" w:after="360" w:line="240" w:lineRule="auto"/>
        <w:rPr>
          <w:rFonts w:eastAsia="Times New Roman" w:cstheme="minorHAnsi"/>
          <w:sz w:val="32"/>
          <w:szCs w:val="32"/>
          <w:lang w:eastAsia="en-GB"/>
        </w:rPr>
      </w:pPr>
      <w:r w:rsidRPr="009A5D37">
        <w:rPr>
          <w:rFonts w:eastAsia="Times New Roman" w:cstheme="minorHAnsi"/>
          <w:sz w:val="32"/>
          <w:szCs w:val="32"/>
          <w:lang w:eastAsia="en-GB"/>
        </w:rPr>
        <w:lastRenderedPageBreak/>
        <w:t xml:space="preserve">Access to Work can help you in </w:t>
      </w:r>
      <w:proofErr w:type="gramStart"/>
      <w:r w:rsidRPr="009A5D37">
        <w:rPr>
          <w:rFonts w:eastAsia="Times New Roman" w:cstheme="minorHAnsi"/>
          <w:sz w:val="32"/>
          <w:szCs w:val="32"/>
          <w:lang w:eastAsia="en-GB"/>
        </w:rPr>
        <w:t>a number of</w:t>
      </w:r>
      <w:proofErr w:type="gramEnd"/>
      <w:r w:rsidRPr="009A5D37">
        <w:rPr>
          <w:rFonts w:eastAsia="Times New Roman" w:cstheme="minorHAnsi"/>
          <w:sz w:val="32"/>
          <w:szCs w:val="32"/>
          <w:lang w:eastAsia="en-GB"/>
        </w:rPr>
        <w:t xml:space="preserve"> ways. For example, it can help pay for:</w:t>
      </w:r>
    </w:p>
    <w:p w14:paraId="1540EEE7" w14:textId="31C7A392" w:rsidR="002E712C" w:rsidRPr="009A5D37" w:rsidRDefault="000C08BD" w:rsidP="00B80652">
      <w:pPr>
        <w:numPr>
          <w:ilvl w:val="0"/>
          <w:numId w:val="4"/>
        </w:numPr>
        <w:spacing w:before="120" w:after="120" w:line="240" w:lineRule="auto"/>
        <w:ind w:left="714" w:hanging="357"/>
        <w:rPr>
          <w:rFonts w:eastAsia="Times New Roman" w:cstheme="minorHAnsi"/>
          <w:sz w:val="32"/>
          <w:szCs w:val="32"/>
          <w:lang w:eastAsia="en-GB"/>
        </w:rPr>
      </w:pPr>
      <w:r w:rsidRPr="009A5D37">
        <w:rPr>
          <w:rFonts w:eastAsia="Times New Roman" w:cstheme="minorHAnsi"/>
          <w:sz w:val="32"/>
          <w:szCs w:val="32"/>
          <w:lang w:eastAsia="en-GB"/>
        </w:rPr>
        <w:t>A</w:t>
      </w:r>
      <w:r w:rsidR="002E712C" w:rsidRPr="009A5D37">
        <w:rPr>
          <w:rFonts w:eastAsia="Times New Roman" w:cstheme="minorHAnsi"/>
          <w:sz w:val="32"/>
          <w:szCs w:val="32"/>
          <w:lang w:eastAsia="en-GB"/>
        </w:rPr>
        <w:t>daptations to premises and equipment</w:t>
      </w:r>
    </w:p>
    <w:p w14:paraId="7719D255" w14:textId="30004A24" w:rsidR="002E712C" w:rsidRPr="009A5D37" w:rsidRDefault="000C08BD" w:rsidP="00B80652">
      <w:pPr>
        <w:numPr>
          <w:ilvl w:val="0"/>
          <w:numId w:val="4"/>
        </w:numPr>
        <w:spacing w:before="120" w:after="120" w:line="240" w:lineRule="auto"/>
        <w:ind w:left="714" w:hanging="357"/>
        <w:rPr>
          <w:rFonts w:eastAsia="Times New Roman" w:cstheme="minorHAnsi"/>
          <w:sz w:val="32"/>
          <w:szCs w:val="32"/>
          <w:lang w:eastAsia="en-GB"/>
        </w:rPr>
      </w:pPr>
      <w:r w:rsidRPr="009A5D37">
        <w:rPr>
          <w:rFonts w:eastAsia="Times New Roman" w:cstheme="minorHAnsi"/>
          <w:sz w:val="32"/>
          <w:szCs w:val="32"/>
          <w:lang w:eastAsia="en-GB"/>
        </w:rPr>
        <w:t>S</w:t>
      </w:r>
      <w:r w:rsidR="002E712C" w:rsidRPr="009A5D37">
        <w:rPr>
          <w:rFonts w:eastAsia="Times New Roman" w:cstheme="minorHAnsi"/>
          <w:sz w:val="32"/>
          <w:szCs w:val="32"/>
          <w:lang w:eastAsia="en-GB"/>
        </w:rPr>
        <w:t>pecial aids and equipment</w:t>
      </w:r>
    </w:p>
    <w:p w14:paraId="34A6EC7C" w14:textId="42A16BE3" w:rsidR="002E712C" w:rsidRPr="009A5D37" w:rsidRDefault="000C08BD" w:rsidP="00B80652">
      <w:pPr>
        <w:numPr>
          <w:ilvl w:val="0"/>
          <w:numId w:val="4"/>
        </w:numPr>
        <w:spacing w:before="120" w:after="120" w:line="240" w:lineRule="auto"/>
        <w:ind w:left="714" w:hanging="357"/>
        <w:rPr>
          <w:rFonts w:eastAsia="Times New Roman" w:cstheme="minorHAnsi"/>
          <w:sz w:val="32"/>
          <w:szCs w:val="32"/>
          <w:lang w:eastAsia="en-GB"/>
        </w:rPr>
      </w:pPr>
      <w:r w:rsidRPr="009A5D37">
        <w:rPr>
          <w:rFonts w:eastAsia="Times New Roman" w:cstheme="minorHAnsi"/>
          <w:sz w:val="32"/>
          <w:szCs w:val="32"/>
          <w:lang w:eastAsia="en-GB"/>
        </w:rPr>
        <w:t>S</w:t>
      </w:r>
      <w:r w:rsidR="002E712C" w:rsidRPr="009A5D37">
        <w:rPr>
          <w:rFonts w:eastAsia="Times New Roman" w:cstheme="minorHAnsi"/>
          <w:sz w:val="32"/>
          <w:szCs w:val="32"/>
          <w:lang w:eastAsia="en-GB"/>
        </w:rPr>
        <w:t>upport workers</w:t>
      </w:r>
    </w:p>
    <w:p w14:paraId="02CB1037" w14:textId="43D493BB" w:rsidR="002E712C" w:rsidRPr="009A5D37" w:rsidRDefault="000C08BD" w:rsidP="00B80652">
      <w:pPr>
        <w:numPr>
          <w:ilvl w:val="0"/>
          <w:numId w:val="4"/>
        </w:numPr>
        <w:spacing w:before="120" w:after="120" w:line="240" w:lineRule="auto"/>
        <w:ind w:left="714" w:hanging="357"/>
        <w:rPr>
          <w:rFonts w:eastAsia="Times New Roman" w:cstheme="minorHAnsi"/>
          <w:sz w:val="32"/>
          <w:szCs w:val="32"/>
          <w:lang w:eastAsia="en-GB"/>
        </w:rPr>
      </w:pPr>
      <w:r w:rsidRPr="009A5D37">
        <w:rPr>
          <w:rFonts w:eastAsia="Times New Roman" w:cstheme="minorHAnsi"/>
          <w:sz w:val="32"/>
          <w:szCs w:val="32"/>
          <w:lang w:eastAsia="en-GB"/>
        </w:rPr>
        <w:t>T</w:t>
      </w:r>
      <w:r w:rsidR="002E712C" w:rsidRPr="009A5D37">
        <w:rPr>
          <w:rFonts w:eastAsia="Times New Roman" w:cstheme="minorHAnsi"/>
          <w:sz w:val="32"/>
          <w:szCs w:val="32"/>
          <w:lang w:eastAsia="en-GB"/>
        </w:rPr>
        <w:t>ravel to work where there is no practical public transport alternative, and travel within work</w:t>
      </w:r>
    </w:p>
    <w:p w14:paraId="4339C62D" w14:textId="678C429F" w:rsidR="002E712C" w:rsidRPr="009A5D37" w:rsidRDefault="000C08BD" w:rsidP="00B80652">
      <w:pPr>
        <w:numPr>
          <w:ilvl w:val="0"/>
          <w:numId w:val="4"/>
        </w:numPr>
        <w:spacing w:before="120" w:after="120" w:line="240" w:lineRule="auto"/>
        <w:ind w:left="714" w:hanging="357"/>
        <w:rPr>
          <w:rFonts w:eastAsia="Times New Roman" w:cstheme="minorHAnsi"/>
          <w:sz w:val="32"/>
          <w:szCs w:val="32"/>
          <w:lang w:eastAsia="en-GB"/>
        </w:rPr>
      </w:pPr>
      <w:r w:rsidRPr="009A5D37">
        <w:rPr>
          <w:rFonts w:eastAsia="Times New Roman" w:cstheme="minorHAnsi"/>
          <w:sz w:val="32"/>
          <w:szCs w:val="32"/>
          <w:lang w:eastAsia="en-GB"/>
        </w:rPr>
        <w:t>A</w:t>
      </w:r>
      <w:r w:rsidR="002E712C" w:rsidRPr="009A5D37">
        <w:rPr>
          <w:rFonts w:eastAsia="Times New Roman" w:cstheme="minorHAnsi"/>
          <w:sz w:val="32"/>
          <w:szCs w:val="32"/>
          <w:lang w:eastAsia="en-GB"/>
        </w:rPr>
        <w:t>wareness training for your colleagues</w:t>
      </w:r>
    </w:p>
    <w:p w14:paraId="425ACB26" w14:textId="04E91FF0" w:rsidR="00AF2269" w:rsidRPr="007B2F7D" w:rsidRDefault="00AF2269" w:rsidP="00B80652">
      <w:pPr>
        <w:pStyle w:val="Subtitle"/>
        <w:spacing w:before="480" w:after="120"/>
        <w:rPr>
          <w:b/>
          <w:bCs/>
          <w:sz w:val="36"/>
          <w:szCs w:val="36"/>
        </w:rPr>
      </w:pPr>
      <w:r w:rsidRPr="007B2F7D">
        <w:rPr>
          <w:b/>
          <w:bCs/>
          <w:sz w:val="36"/>
          <w:szCs w:val="36"/>
        </w:rPr>
        <w:t>Personal Independent Payment</w:t>
      </w:r>
      <w:r w:rsidR="008D603C" w:rsidRPr="007B2F7D">
        <w:rPr>
          <w:b/>
          <w:bCs/>
          <w:sz w:val="36"/>
          <w:szCs w:val="36"/>
        </w:rPr>
        <w:t xml:space="preserve"> (PIP)</w:t>
      </w:r>
    </w:p>
    <w:p w14:paraId="39E9DA7C" w14:textId="78CF5CB6" w:rsidR="00AF2269" w:rsidRPr="009A5D37" w:rsidRDefault="00AF2269" w:rsidP="006B571B">
      <w:pPr>
        <w:spacing w:before="120" w:after="360" w:line="240" w:lineRule="auto"/>
        <w:rPr>
          <w:rFonts w:cstheme="minorHAnsi"/>
          <w:sz w:val="32"/>
          <w:szCs w:val="32"/>
        </w:rPr>
      </w:pPr>
      <w:r w:rsidRPr="009A5D37">
        <w:rPr>
          <w:rFonts w:cstheme="minorHAnsi"/>
          <w:sz w:val="32"/>
          <w:szCs w:val="32"/>
        </w:rPr>
        <w:t>PIP</w:t>
      </w:r>
      <w:r w:rsidR="008D603C" w:rsidRPr="009A5D37">
        <w:rPr>
          <w:rFonts w:cstheme="minorHAnsi"/>
          <w:sz w:val="32"/>
          <w:szCs w:val="32"/>
        </w:rPr>
        <w:t xml:space="preserve"> </w:t>
      </w:r>
      <w:r w:rsidRPr="009A5D37">
        <w:rPr>
          <w:rFonts w:cstheme="minorHAnsi"/>
          <w:sz w:val="32"/>
          <w:szCs w:val="32"/>
        </w:rPr>
        <w:t>has replaced Disability Living Allowance (DLA), the disability benefit for people of working age.</w:t>
      </w:r>
      <w:r w:rsidR="007216DF" w:rsidRPr="009A5D37">
        <w:rPr>
          <w:rFonts w:cstheme="minorHAnsi"/>
          <w:sz w:val="32"/>
          <w:szCs w:val="32"/>
        </w:rPr>
        <w:t xml:space="preserve">  </w:t>
      </w:r>
    </w:p>
    <w:p w14:paraId="265F5FF3" w14:textId="77777777" w:rsidR="007216DF" w:rsidRPr="009A5D37" w:rsidRDefault="007216DF" w:rsidP="006B571B">
      <w:pPr>
        <w:spacing w:before="120" w:after="360" w:line="240" w:lineRule="auto"/>
        <w:rPr>
          <w:rFonts w:eastAsia="Times New Roman" w:cstheme="minorHAnsi"/>
          <w:sz w:val="32"/>
          <w:szCs w:val="32"/>
          <w:lang w:eastAsia="en-GB"/>
        </w:rPr>
      </w:pPr>
      <w:r w:rsidRPr="009A5D37">
        <w:rPr>
          <w:rFonts w:eastAsia="Times New Roman" w:cstheme="minorHAnsi"/>
          <w:sz w:val="32"/>
          <w:szCs w:val="32"/>
          <w:lang w:eastAsia="en-GB"/>
        </w:rPr>
        <w:t>Being ill or having a disability can often make life more expensive. PIP is a benefit that is meant to help you with the extra costs caused by illness or disability – including sight loss.</w:t>
      </w:r>
    </w:p>
    <w:p w14:paraId="33F0C16C" w14:textId="77777777" w:rsidR="007216DF" w:rsidRPr="009A5D37" w:rsidRDefault="007216DF" w:rsidP="006B571B">
      <w:pPr>
        <w:spacing w:before="120" w:after="360" w:line="240" w:lineRule="auto"/>
        <w:rPr>
          <w:rFonts w:eastAsia="Times New Roman" w:cstheme="minorHAnsi"/>
          <w:sz w:val="32"/>
          <w:szCs w:val="32"/>
          <w:lang w:eastAsia="en-GB"/>
        </w:rPr>
      </w:pPr>
      <w:r w:rsidRPr="009A5D37">
        <w:rPr>
          <w:rFonts w:eastAsia="Times New Roman" w:cstheme="minorHAnsi"/>
          <w:sz w:val="32"/>
          <w:szCs w:val="32"/>
          <w:lang w:eastAsia="en-GB"/>
        </w:rPr>
        <w:t>You can get PIP if you are aged 16 or over and under state pension age when you start your claim. If you are:</w:t>
      </w:r>
    </w:p>
    <w:p w14:paraId="36392566" w14:textId="019F8961" w:rsidR="007216DF" w:rsidRPr="009A5D37" w:rsidRDefault="007216DF" w:rsidP="006B571B">
      <w:pPr>
        <w:numPr>
          <w:ilvl w:val="0"/>
          <w:numId w:val="7"/>
        </w:numPr>
        <w:spacing w:before="120" w:after="360" w:line="240" w:lineRule="auto"/>
        <w:rPr>
          <w:rFonts w:eastAsia="Times New Roman" w:cstheme="minorHAnsi"/>
          <w:sz w:val="32"/>
          <w:szCs w:val="32"/>
          <w:lang w:eastAsia="en-GB"/>
        </w:rPr>
      </w:pPr>
      <w:r w:rsidRPr="009A5D37">
        <w:rPr>
          <w:rFonts w:eastAsia="Times New Roman" w:cstheme="minorHAnsi"/>
          <w:sz w:val="32"/>
          <w:szCs w:val="32"/>
          <w:lang w:eastAsia="en-GB"/>
        </w:rPr>
        <w:t>state pension age or older and were born before 8 April 1948 (or born before 20 June 1951 if you live in Northern Ireland) PIP is not the benefit that you can claim to help with extra costs. If you are claiming help for the first time, it will be </w:t>
      </w:r>
      <w:hyperlink r:id="rId8" w:history="1">
        <w:r w:rsidRPr="009A5D37">
          <w:rPr>
            <w:rFonts w:eastAsia="Times New Roman" w:cstheme="minorHAnsi"/>
            <w:sz w:val="32"/>
            <w:szCs w:val="32"/>
            <w:u w:val="single"/>
            <w:lang w:eastAsia="en-GB"/>
          </w:rPr>
          <w:t>Attendance Allowance</w:t>
        </w:r>
      </w:hyperlink>
      <w:r w:rsidRPr="009A5D37">
        <w:rPr>
          <w:rFonts w:eastAsia="Times New Roman" w:cstheme="minorHAnsi"/>
          <w:sz w:val="32"/>
          <w:szCs w:val="32"/>
          <w:lang w:eastAsia="en-GB"/>
        </w:rPr>
        <w:t>. If you have reached your state pension age and already receive </w:t>
      </w:r>
      <w:hyperlink r:id="rId9" w:history="1">
        <w:r w:rsidRPr="009A5D37">
          <w:rPr>
            <w:rFonts w:eastAsia="Times New Roman" w:cstheme="minorHAnsi"/>
            <w:sz w:val="32"/>
            <w:szCs w:val="32"/>
            <w:u w:val="single"/>
            <w:lang w:eastAsia="en-GB"/>
          </w:rPr>
          <w:t>DLA</w:t>
        </w:r>
      </w:hyperlink>
      <w:r w:rsidRPr="009A5D37">
        <w:rPr>
          <w:rFonts w:eastAsia="Times New Roman" w:cstheme="minorHAnsi"/>
          <w:sz w:val="32"/>
          <w:szCs w:val="32"/>
          <w:lang w:eastAsia="en-GB"/>
        </w:rPr>
        <w:t>, you will remain on DLA.</w:t>
      </w:r>
    </w:p>
    <w:p w14:paraId="495C99BD" w14:textId="77777777" w:rsidR="007216DF" w:rsidRPr="009A5D37" w:rsidRDefault="007216DF" w:rsidP="006B571B">
      <w:pPr>
        <w:numPr>
          <w:ilvl w:val="0"/>
          <w:numId w:val="7"/>
        </w:numPr>
        <w:spacing w:before="120" w:after="360" w:line="240" w:lineRule="auto"/>
        <w:rPr>
          <w:rFonts w:eastAsia="Times New Roman" w:cstheme="minorHAnsi"/>
          <w:sz w:val="32"/>
          <w:szCs w:val="32"/>
          <w:lang w:eastAsia="en-GB"/>
        </w:rPr>
      </w:pPr>
      <w:r w:rsidRPr="009A5D37">
        <w:rPr>
          <w:rFonts w:eastAsia="Times New Roman" w:cstheme="minorHAnsi"/>
          <w:sz w:val="32"/>
          <w:szCs w:val="32"/>
          <w:lang w:eastAsia="en-GB"/>
        </w:rPr>
        <w:t>under 16 and claiming help for the first time, you should make a claim for </w:t>
      </w:r>
      <w:hyperlink r:id="rId10" w:history="1">
        <w:r w:rsidRPr="009A5D37">
          <w:rPr>
            <w:rFonts w:eastAsia="Times New Roman" w:cstheme="minorHAnsi"/>
            <w:sz w:val="32"/>
            <w:szCs w:val="32"/>
            <w:u w:val="single"/>
            <w:lang w:eastAsia="en-GB"/>
          </w:rPr>
          <w:t>DLA</w:t>
        </w:r>
      </w:hyperlink>
      <w:r w:rsidRPr="009A5D37">
        <w:rPr>
          <w:rFonts w:eastAsia="Times New Roman" w:cstheme="minorHAnsi"/>
          <w:sz w:val="32"/>
          <w:szCs w:val="32"/>
          <w:lang w:eastAsia="en-GB"/>
        </w:rPr>
        <w:t>. When you turn 16, you will then have to make a claim for PIP.</w:t>
      </w:r>
    </w:p>
    <w:p w14:paraId="0082BFC8" w14:textId="77777777" w:rsidR="007216DF" w:rsidRPr="009A5D37" w:rsidRDefault="007216DF" w:rsidP="006B571B">
      <w:pPr>
        <w:spacing w:before="120" w:after="360" w:line="240" w:lineRule="auto"/>
        <w:rPr>
          <w:rFonts w:eastAsia="Times New Roman" w:cstheme="minorHAnsi"/>
          <w:sz w:val="32"/>
          <w:szCs w:val="32"/>
          <w:lang w:eastAsia="en-GB"/>
        </w:rPr>
      </w:pPr>
      <w:r w:rsidRPr="009A5D37">
        <w:rPr>
          <w:rFonts w:eastAsia="Times New Roman" w:cstheme="minorHAnsi"/>
          <w:sz w:val="32"/>
          <w:szCs w:val="32"/>
          <w:lang w:eastAsia="en-GB"/>
        </w:rPr>
        <w:t>To make a claim for PIP you must:</w:t>
      </w:r>
    </w:p>
    <w:p w14:paraId="33040026" w14:textId="77777777" w:rsidR="007216DF" w:rsidRPr="009A5D37" w:rsidRDefault="007216DF" w:rsidP="006B571B">
      <w:pPr>
        <w:numPr>
          <w:ilvl w:val="0"/>
          <w:numId w:val="8"/>
        </w:numPr>
        <w:spacing w:before="120" w:after="360" w:line="240" w:lineRule="auto"/>
        <w:rPr>
          <w:rFonts w:eastAsia="Times New Roman" w:cstheme="minorHAnsi"/>
          <w:sz w:val="32"/>
          <w:szCs w:val="32"/>
          <w:lang w:eastAsia="en-GB"/>
        </w:rPr>
      </w:pPr>
      <w:r w:rsidRPr="009A5D37">
        <w:rPr>
          <w:rFonts w:eastAsia="Times New Roman" w:cstheme="minorHAnsi"/>
          <w:sz w:val="32"/>
          <w:szCs w:val="32"/>
          <w:lang w:eastAsia="en-GB"/>
        </w:rPr>
        <w:t xml:space="preserve">be habitually resident in the UK (this is decided by looking at </w:t>
      </w:r>
      <w:proofErr w:type="gramStart"/>
      <w:r w:rsidRPr="009A5D37">
        <w:rPr>
          <w:rFonts w:eastAsia="Times New Roman" w:cstheme="minorHAnsi"/>
          <w:sz w:val="32"/>
          <w:szCs w:val="32"/>
          <w:lang w:eastAsia="en-GB"/>
        </w:rPr>
        <w:t>a number of</w:t>
      </w:r>
      <w:proofErr w:type="gramEnd"/>
      <w:r w:rsidRPr="009A5D37">
        <w:rPr>
          <w:rFonts w:eastAsia="Times New Roman" w:cstheme="minorHAnsi"/>
          <w:sz w:val="32"/>
          <w:szCs w:val="32"/>
          <w:lang w:eastAsia="en-GB"/>
        </w:rPr>
        <w:t xml:space="preserve"> factors including reasons for coming to the UK, the length of your stay, future intentions, and previous links with the country)</w:t>
      </w:r>
    </w:p>
    <w:p w14:paraId="3B8676E4" w14:textId="77777777" w:rsidR="007216DF" w:rsidRPr="009A5D37" w:rsidRDefault="007216DF" w:rsidP="006B571B">
      <w:pPr>
        <w:numPr>
          <w:ilvl w:val="0"/>
          <w:numId w:val="8"/>
        </w:numPr>
        <w:spacing w:before="120" w:after="360" w:line="240" w:lineRule="auto"/>
        <w:rPr>
          <w:rFonts w:eastAsia="Times New Roman" w:cstheme="minorHAnsi"/>
          <w:sz w:val="32"/>
          <w:szCs w:val="32"/>
          <w:lang w:eastAsia="en-GB"/>
        </w:rPr>
      </w:pPr>
      <w:r w:rsidRPr="009A5D37">
        <w:rPr>
          <w:rFonts w:eastAsia="Times New Roman" w:cstheme="minorHAnsi"/>
          <w:sz w:val="32"/>
          <w:szCs w:val="32"/>
          <w:lang w:eastAsia="en-GB"/>
        </w:rPr>
        <w:lastRenderedPageBreak/>
        <w:t>and satisfy the past presence test (you must have been present in the UK for 104 out of the previous 156 weeks).</w:t>
      </w:r>
    </w:p>
    <w:p w14:paraId="308BD9F0" w14:textId="77777777" w:rsidR="007216DF" w:rsidRPr="009A5D37" w:rsidRDefault="007216DF" w:rsidP="006B571B">
      <w:pPr>
        <w:spacing w:before="120" w:after="360" w:line="240" w:lineRule="auto"/>
        <w:rPr>
          <w:rFonts w:eastAsia="Times New Roman" w:cstheme="minorHAnsi"/>
          <w:sz w:val="32"/>
          <w:szCs w:val="32"/>
          <w:lang w:eastAsia="en-GB"/>
        </w:rPr>
      </w:pPr>
      <w:r w:rsidRPr="009A5D37">
        <w:rPr>
          <w:rFonts w:eastAsia="Times New Roman" w:cstheme="minorHAnsi"/>
          <w:sz w:val="32"/>
          <w:szCs w:val="32"/>
          <w:lang w:eastAsia="en-GB"/>
        </w:rPr>
        <w:t>These two rules are complicated and there are some exceptions, so contact our Helpline if you think you may have difficulty passing these tests.</w:t>
      </w:r>
    </w:p>
    <w:p w14:paraId="0034AAE7" w14:textId="77777777" w:rsidR="007216DF" w:rsidRPr="009A5D37" w:rsidRDefault="007216DF" w:rsidP="006B571B">
      <w:pPr>
        <w:spacing w:before="120" w:after="360" w:line="240" w:lineRule="auto"/>
        <w:rPr>
          <w:rFonts w:eastAsia="Times New Roman" w:cstheme="minorHAnsi"/>
          <w:sz w:val="32"/>
          <w:szCs w:val="32"/>
          <w:lang w:eastAsia="en-GB"/>
        </w:rPr>
      </w:pPr>
      <w:r w:rsidRPr="009A5D37">
        <w:rPr>
          <w:rFonts w:eastAsia="Times New Roman" w:cstheme="minorHAnsi"/>
          <w:sz w:val="32"/>
          <w:szCs w:val="32"/>
          <w:lang w:eastAsia="en-GB"/>
        </w:rPr>
        <w:t xml:space="preserve">PIP is meant to help with daily living activities and getting out and around. Because of this, it is split into two parts or 'components': a daily living component and a mobility component. You might be successful in claiming one or </w:t>
      </w:r>
      <w:proofErr w:type="gramStart"/>
      <w:r w:rsidRPr="009A5D37">
        <w:rPr>
          <w:rFonts w:eastAsia="Times New Roman" w:cstheme="minorHAnsi"/>
          <w:sz w:val="32"/>
          <w:szCs w:val="32"/>
          <w:lang w:eastAsia="en-GB"/>
        </w:rPr>
        <w:t>both of these</w:t>
      </w:r>
      <w:proofErr w:type="gramEnd"/>
      <w:r w:rsidRPr="009A5D37">
        <w:rPr>
          <w:rFonts w:eastAsia="Times New Roman" w:cstheme="minorHAnsi"/>
          <w:sz w:val="32"/>
          <w:szCs w:val="32"/>
          <w:lang w:eastAsia="en-GB"/>
        </w:rPr>
        <w:t xml:space="preserve"> components.</w:t>
      </w:r>
    </w:p>
    <w:p w14:paraId="7F8D03CE" w14:textId="77777777" w:rsidR="007216DF" w:rsidRPr="009A5D37" w:rsidRDefault="007216DF" w:rsidP="006B571B">
      <w:pPr>
        <w:spacing w:before="120" w:after="360" w:line="240" w:lineRule="auto"/>
        <w:rPr>
          <w:rFonts w:eastAsia="Times New Roman" w:cstheme="minorHAnsi"/>
          <w:sz w:val="32"/>
          <w:szCs w:val="32"/>
          <w:lang w:eastAsia="en-GB"/>
        </w:rPr>
      </w:pPr>
      <w:r w:rsidRPr="009A5D37">
        <w:rPr>
          <w:rFonts w:eastAsia="Times New Roman" w:cstheme="minorHAnsi"/>
          <w:sz w:val="32"/>
          <w:szCs w:val="32"/>
          <w:lang w:eastAsia="en-GB"/>
        </w:rPr>
        <w:t>Each component then has two rates:</w:t>
      </w:r>
    </w:p>
    <w:p w14:paraId="5FD7F643" w14:textId="77777777" w:rsidR="007216DF" w:rsidRPr="009A5D37" w:rsidRDefault="007216DF" w:rsidP="006B571B">
      <w:pPr>
        <w:numPr>
          <w:ilvl w:val="0"/>
          <w:numId w:val="9"/>
        </w:numPr>
        <w:spacing w:before="120" w:after="360" w:line="240" w:lineRule="auto"/>
        <w:rPr>
          <w:rFonts w:eastAsia="Times New Roman" w:cstheme="minorHAnsi"/>
          <w:sz w:val="32"/>
          <w:szCs w:val="32"/>
          <w:lang w:eastAsia="en-GB"/>
        </w:rPr>
      </w:pPr>
      <w:r w:rsidRPr="009A5D37">
        <w:rPr>
          <w:rFonts w:eastAsia="Times New Roman" w:cstheme="minorHAnsi"/>
          <w:sz w:val="32"/>
          <w:szCs w:val="32"/>
          <w:lang w:eastAsia="en-GB"/>
        </w:rPr>
        <w:t>a standard rate for people who have a limited ability to carry out daily living or mobility activities because of their physical or mental condition</w:t>
      </w:r>
    </w:p>
    <w:p w14:paraId="7B0F5D4D" w14:textId="77777777" w:rsidR="007216DF" w:rsidRPr="009A5D37" w:rsidRDefault="007216DF" w:rsidP="006B571B">
      <w:pPr>
        <w:numPr>
          <w:ilvl w:val="0"/>
          <w:numId w:val="9"/>
        </w:numPr>
        <w:spacing w:before="120" w:after="360" w:line="240" w:lineRule="auto"/>
        <w:rPr>
          <w:rFonts w:eastAsia="Times New Roman" w:cstheme="minorHAnsi"/>
          <w:sz w:val="32"/>
          <w:szCs w:val="32"/>
          <w:lang w:eastAsia="en-GB"/>
        </w:rPr>
      </w:pPr>
      <w:r w:rsidRPr="009A5D37">
        <w:rPr>
          <w:rFonts w:eastAsia="Times New Roman" w:cstheme="minorHAnsi"/>
          <w:sz w:val="32"/>
          <w:szCs w:val="32"/>
          <w:lang w:eastAsia="en-GB"/>
        </w:rPr>
        <w:t>an enhanced rate for people who have a severely limited ability to carry out daily living or mobility activities because of their physical or mental condition.</w:t>
      </w:r>
    </w:p>
    <w:p w14:paraId="177B4192" w14:textId="77777777" w:rsidR="007216DF" w:rsidRPr="009A5D37" w:rsidRDefault="007216DF" w:rsidP="006B571B">
      <w:pPr>
        <w:spacing w:before="120" w:after="360" w:line="240" w:lineRule="auto"/>
        <w:rPr>
          <w:rFonts w:eastAsia="Times New Roman" w:cstheme="minorHAnsi"/>
          <w:sz w:val="32"/>
          <w:szCs w:val="32"/>
          <w:lang w:eastAsia="en-GB"/>
        </w:rPr>
      </w:pPr>
      <w:r w:rsidRPr="009A5D37">
        <w:rPr>
          <w:rFonts w:eastAsia="Times New Roman" w:cstheme="minorHAnsi"/>
          <w:sz w:val="32"/>
          <w:szCs w:val="32"/>
          <w:lang w:eastAsia="en-GB"/>
        </w:rPr>
        <w:t>PIP is not a means-tested benefit – so you can claim it no matter what your income is – and it is not taxable.</w:t>
      </w:r>
    </w:p>
    <w:p w14:paraId="1AD338A7" w14:textId="48620A32" w:rsidR="00C5532B" w:rsidRPr="007B2F7D" w:rsidRDefault="00C5532B" w:rsidP="006B571B">
      <w:pPr>
        <w:pStyle w:val="Heading5"/>
        <w:spacing w:before="600" w:after="360"/>
        <w:rPr>
          <w:rFonts w:asciiTheme="minorHAnsi" w:hAnsiTheme="minorHAnsi" w:cstheme="minorHAnsi"/>
          <w:b/>
          <w:bCs/>
          <w:sz w:val="44"/>
          <w:szCs w:val="44"/>
          <w:u w:val="single"/>
        </w:rPr>
      </w:pPr>
      <w:r w:rsidRPr="007B2F7D">
        <w:rPr>
          <w:rFonts w:asciiTheme="minorHAnsi" w:hAnsiTheme="minorHAnsi" w:cstheme="minorHAnsi"/>
          <w:b/>
          <w:bCs/>
          <w:sz w:val="44"/>
          <w:szCs w:val="44"/>
          <w:u w:val="single"/>
        </w:rPr>
        <w:t>Resources</w:t>
      </w:r>
    </w:p>
    <w:p w14:paraId="34311B96" w14:textId="77777777" w:rsidR="00C5532B" w:rsidRPr="007B2F7D" w:rsidRDefault="00C5532B" w:rsidP="00B80652">
      <w:pPr>
        <w:pStyle w:val="Subtitle"/>
        <w:spacing w:before="480" w:after="120"/>
        <w:rPr>
          <w:b/>
          <w:bCs/>
          <w:sz w:val="36"/>
          <w:szCs w:val="36"/>
        </w:rPr>
      </w:pPr>
      <w:r w:rsidRPr="007B2F7D">
        <w:rPr>
          <w:b/>
          <w:bCs/>
          <w:sz w:val="36"/>
          <w:szCs w:val="36"/>
        </w:rPr>
        <w:t>Disability Dynamics</w:t>
      </w:r>
    </w:p>
    <w:p w14:paraId="5AFC16D1" w14:textId="77777777" w:rsidR="00C5532B" w:rsidRPr="009A5D37" w:rsidRDefault="00C5532B" w:rsidP="006B571B">
      <w:pPr>
        <w:spacing w:before="120" w:after="360"/>
        <w:rPr>
          <w:rFonts w:cstheme="minorHAnsi"/>
          <w:sz w:val="32"/>
          <w:szCs w:val="32"/>
          <w:lang w:val="en-US"/>
        </w:rPr>
      </w:pPr>
      <w:r w:rsidRPr="009A5D37">
        <w:rPr>
          <w:rFonts w:cstheme="minorHAnsi"/>
          <w:sz w:val="32"/>
          <w:szCs w:val="32"/>
        </w:rPr>
        <w:t>This website includes information on the Equality Act</w:t>
      </w:r>
    </w:p>
    <w:p w14:paraId="14043B27" w14:textId="77777777" w:rsidR="00C5532B" w:rsidRPr="009A5D37" w:rsidRDefault="00C5532B" w:rsidP="006B571B">
      <w:pPr>
        <w:spacing w:before="120" w:after="360"/>
        <w:rPr>
          <w:rFonts w:cstheme="minorHAnsi"/>
          <w:sz w:val="32"/>
          <w:szCs w:val="32"/>
        </w:rPr>
      </w:pPr>
      <w:r w:rsidRPr="009A5D37">
        <w:rPr>
          <w:rFonts w:cstheme="minorHAnsi"/>
          <w:sz w:val="32"/>
          <w:szCs w:val="32"/>
        </w:rPr>
        <w:t>Telephone: 01329 841814</w:t>
      </w:r>
    </w:p>
    <w:p w14:paraId="015DF7E0" w14:textId="0B857FB7" w:rsidR="00C5532B" w:rsidRPr="009A5D37" w:rsidRDefault="00C5532B" w:rsidP="006B571B">
      <w:pPr>
        <w:spacing w:before="120" w:after="360"/>
        <w:rPr>
          <w:rFonts w:cstheme="minorHAnsi"/>
          <w:sz w:val="32"/>
          <w:szCs w:val="32"/>
        </w:rPr>
      </w:pPr>
      <w:r w:rsidRPr="009A5D37">
        <w:rPr>
          <w:rFonts w:cstheme="minorHAnsi"/>
          <w:sz w:val="32"/>
          <w:szCs w:val="32"/>
        </w:rPr>
        <w:t xml:space="preserve">Website: </w:t>
      </w:r>
      <w:hyperlink r:id="rId11" w:history="1">
        <w:r w:rsidRPr="009A5D37">
          <w:rPr>
            <w:rStyle w:val="Hyperlink"/>
            <w:rFonts w:cstheme="minorHAnsi"/>
            <w:color w:val="auto"/>
            <w:sz w:val="32"/>
            <w:szCs w:val="32"/>
          </w:rPr>
          <w:t>www.disabilitydynamics.co.uk</w:t>
        </w:r>
      </w:hyperlink>
    </w:p>
    <w:p w14:paraId="72A008AC" w14:textId="71F06DCF" w:rsidR="002E712C" w:rsidRPr="002D7E1E" w:rsidRDefault="00C5532B" w:rsidP="006B571B">
      <w:pPr>
        <w:spacing w:before="120" w:after="360"/>
        <w:rPr>
          <w:rFonts w:cstheme="minorHAnsi"/>
          <w:sz w:val="32"/>
          <w:szCs w:val="32"/>
        </w:rPr>
      </w:pPr>
      <w:r w:rsidRPr="009A5D37">
        <w:rPr>
          <w:rFonts w:cstheme="minorHAnsi"/>
          <w:sz w:val="32"/>
          <w:szCs w:val="32"/>
        </w:rPr>
        <w:t xml:space="preserve">Email: </w:t>
      </w:r>
      <w:hyperlink r:id="rId12" w:history="1">
        <w:r w:rsidRPr="009A5D37">
          <w:rPr>
            <w:rStyle w:val="Hyperlink"/>
            <w:rFonts w:cstheme="minorHAnsi"/>
            <w:color w:val="auto"/>
            <w:sz w:val="32"/>
            <w:szCs w:val="32"/>
          </w:rPr>
          <w:t xml:space="preserve">info@disabilitydynamics.co.uk </w:t>
        </w:r>
      </w:hyperlink>
      <w:r w:rsidRPr="009A5D37">
        <w:rPr>
          <w:rFonts w:cstheme="minorHAnsi"/>
          <w:sz w:val="32"/>
          <w:szCs w:val="32"/>
        </w:rPr>
        <w:t xml:space="preserve"> </w:t>
      </w:r>
    </w:p>
    <w:p w14:paraId="564C51D3" w14:textId="3571F374" w:rsidR="002E712C" w:rsidRPr="007B2F7D" w:rsidRDefault="002E712C" w:rsidP="00B80652">
      <w:pPr>
        <w:pStyle w:val="Subtitle"/>
        <w:spacing w:before="480" w:after="120"/>
        <w:rPr>
          <w:b/>
          <w:bCs/>
          <w:sz w:val="36"/>
          <w:szCs w:val="36"/>
        </w:rPr>
      </w:pPr>
      <w:r w:rsidRPr="007B2F7D">
        <w:rPr>
          <w:b/>
          <w:bCs/>
          <w:sz w:val="36"/>
          <w:szCs w:val="36"/>
        </w:rPr>
        <w:t>Access to Work Scheme</w:t>
      </w:r>
    </w:p>
    <w:p w14:paraId="6F9571AB" w14:textId="72A72647" w:rsidR="008D603C" w:rsidRPr="009A5D37" w:rsidRDefault="008D603C" w:rsidP="006B571B">
      <w:pPr>
        <w:spacing w:before="120" w:after="360"/>
        <w:rPr>
          <w:rFonts w:cstheme="minorHAnsi"/>
          <w:sz w:val="32"/>
          <w:szCs w:val="32"/>
        </w:rPr>
      </w:pPr>
      <w:r w:rsidRPr="009A5D37">
        <w:rPr>
          <w:rFonts w:cstheme="minorHAnsi"/>
          <w:sz w:val="32"/>
          <w:szCs w:val="32"/>
        </w:rPr>
        <w:lastRenderedPageBreak/>
        <w:t>Telephone: 0800 121 7479</w:t>
      </w:r>
    </w:p>
    <w:p w14:paraId="1A9C0F74" w14:textId="0016711C" w:rsidR="002E712C" w:rsidRPr="009A5D37" w:rsidRDefault="006655A0" w:rsidP="006B571B">
      <w:pPr>
        <w:spacing w:before="120" w:after="360"/>
        <w:rPr>
          <w:rFonts w:cstheme="minorHAnsi"/>
          <w:sz w:val="32"/>
          <w:szCs w:val="32"/>
        </w:rPr>
      </w:pPr>
      <w:r w:rsidRPr="009A5D37">
        <w:rPr>
          <w:rFonts w:cstheme="minorHAnsi"/>
          <w:sz w:val="32"/>
          <w:szCs w:val="32"/>
        </w:rPr>
        <w:t xml:space="preserve">Website: </w:t>
      </w:r>
      <w:hyperlink r:id="rId13" w:history="1">
        <w:r w:rsidRPr="009A5D37">
          <w:rPr>
            <w:rStyle w:val="Hyperlink"/>
            <w:rFonts w:cstheme="minorHAnsi"/>
            <w:color w:val="auto"/>
            <w:sz w:val="32"/>
            <w:szCs w:val="32"/>
          </w:rPr>
          <w:t>www.gov.uk/access-to-work</w:t>
        </w:r>
      </w:hyperlink>
    </w:p>
    <w:p w14:paraId="630241A7" w14:textId="219949CC" w:rsidR="007216DF" w:rsidRPr="009A5D37" w:rsidRDefault="002E712C" w:rsidP="006B571B">
      <w:pPr>
        <w:spacing w:before="120" w:after="360"/>
        <w:rPr>
          <w:rFonts w:cstheme="minorHAnsi"/>
          <w:sz w:val="32"/>
          <w:szCs w:val="32"/>
        </w:rPr>
      </w:pPr>
      <w:r w:rsidRPr="009A5D37">
        <w:rPr>
          <w:rFonts w:cstheme="minorHAnsi"/>
          <w:sz w:val="32"/>
          <w:szCs w:val="32"/>
        </w:rPr>
        <w:t xml:space="preserve">For in depth information specifically for Visually impaired: </w:t>
      </w:r>
      <w:hyperlink r:id="rId14" w:history="1">
        <w:r w:rsidRPr="009A5D37">
          <w:rPr>
            <w:rStyle w:val="Hyperlink"/>
            <w:rFonts w:cstheme="minorHAnsi"/>
            <w:color w:val="auto"/>
            <w:sz w:val="32"/>
            <w:szCs w:val="32"/>
          </w:rPr>
          <w:t>https://www.rnib.org.uk/information-everyday-living-work-and-employment-practical-support/access-work-scheme</w:t>
        </w:r>
      </w:hyperlink>
      <w:r w:rsidRPr="009A5D37">
        <w:rPr>
          <w:rFonts w:cstheme="minorHAnsi"/>
          <w:sz w:val="32"/>
          <w:szCs w:val="32"/>
        </w:rPr>
        <w:t xml:space="preserve"> </w:t>
      </w:r>
    </w:p>
    <w:p w14:paraId="3338AFD0" w14:textId="5D930FFD" w:rsidR="002E712C" w:rsidRPr="007B2F7D" w:rsidRDefault="006655A0" w:rsidP="00B80652">
      <w:pPr>
        <w:pStyle w:val="Subtitle"/>
        <w:spacing w:before="480" w:after="120"/>
        <w:rPr>
          <w:b/>
          <w:bCs/>
          <w:sz w:val="36"/>
          <w:szCs w:val="36"/>
        </w:rPr>
      </w:pPr>
      <w:r w:rsidRPr="007B2F7D">
        <w:rPr>
          <w:b/>
          <w:bCs/>
          <w:sz w:val="36"/>
          <w:szCs w:val="36"/>
        </w:rPr>
        <w:t xml:space="preserve">Employment </w:t>
      </w:r>
      <w:r w:rsidR="002E712C" w:rsidRPr="007B2F7D">
        <w:rPr>
          <w:b/>
          <w:bCs/>
          <w:sz w:val="36"/>
          <w:szCs w:val="36"/>
        </w:rPr>
        <w:t xml:space="preserve">and </w:t>
      </w:r>
      <w:r w:rsidRPr="007B2F7D">
        <w:rPr>
          <w:b/>
          <w:bCs/>
          <w:sz w:val="36"/>
          <w:szCs w:val="36"/>
        </w:rPr>
        <w:t>Support</w:t>
      </w:r>
      <w:r w:rsidR="002E712C" w:rsidRPr="007B2F7D">
        <w:rPr>
          <w:b/>
          <w:bCs/>
          <w:sz w:val="36"/>
          <w:szCs w:val="36"/>
        </w:rPr>
        <w:t xml:space="preserve"> Allowance</w:t>
      </w:r>
    </w:p>
    <w:p w14:paraId="6DD94C40" w14:textId="635125B3" w:rsidR="006655A0" w:rsidRPr="009A5D37" w:rsidRDefault="00D25772" w:rsidP="006B571B">
      <w:pPr>
        <w:spacing w:before="120" w:after="360"/>
        <w:rPr>
          <w:rFonts w:cstheme="minorHAnsi"/>
          <w:sz w:val="32"/>
          <w:szCs w:val="32"/>
        </w:rPr>
      </w:pPr>
      <w:hyperlink r:id="rId15" w:history="1">
        <w:r w:rsidR="006655A0" w:rsidRPr="009A5D37">
          <w:rPr>
            <w:rStyle w:val="Hyperlink"/>
            <w:rFonts w:cstheme="minorHAnsi"/>
            <w:color w:val="auto"/>
            <w:sz w:val="32"/>
            <w:szCs w:val="32"/>
          </w:rPr>
          <w:t>https://www.gov.uk/employment-support-allowance</w:t>
        </w:r>
      </w:hyperlink>
      <w:r w:rsidR="006655A0" w:rsidRPr="009A5D37">
        <w:rPr>
          <w:rFonts w:cstheme="minorHAnsi"/>
          <w:sz w:val="32"/>
          <w:szCs w:val="32"/>
        </w:rPr>
        <w:t xml:space="preserve"> </w:t>
      </w:r>
    </w:p>
    <w:p w14:paraId="3B2028A8" w14:textId="1D218D28" w:rsidR="006655A0" w:rsidRPr="009A5D37" w:rsidRDefault="006655A0" w:rsidP="006B571B">
      <w:pPr>
        <w:spacing w:before="120" w:after="360"/>
        <w:rPr>
          <w:rStyle w:val="Strong"/>
          <w:rFonts w:cstheme="minorHAnsi"/>
          <w:b w:val="0"/>
          <w:bCs w:val="0"/>
          <w:sz w:val="32"/>
          <w:szCs w:val="32"/>
        </w:rPr>
      </w:pPr>
      <w:r w:rsidRPr="009A5D37">
        <w:rPr>
          <w:rFonts w:cstheme="minorHAnsi"/>
          <w:sz w:val="32"/>
          <w:szCs w:val="32"/>
        </w:rPr>
        <w:t xml:space="preserve">Telephone: </w:t>
      </w:r>
      <w:r w:rsidRPr="009A5D37">
        <w:rPr>
          <w:rStyle w:val="Strong"/>
          <w:rFonts w:cstheme="minorHAnsi"/>
          <w:b w:val="0"/>
          <w:bCs w:val="0"/>
          <w:sz w:val="32"/>
          <w:szCs w:val="32"/>
        </w:rPr>
        <w:t>0800 169 0350</w:t>
      </w:r>
    </w:p>
    <w:p w14:paraId="2B30FC64" w14:textId="689D8659" w:rsidR="006655A0" w:rsidRPr="009A5D37" w:rsidRDefault="006655A0" w:rsidP="006B571B">
      <w:pPr>
        <w:spacing w:before="120" w:after="360"/>
        <w:rPr>
          <w:rStyle w:val="Strong"/>
          <w:rFonts w:cstheme="minorHAnsi"/>
          <w:b w:val="0"/>
          <w:bCs w:val="0"/>
          <w:sz w:val="32"/>
          <w:szCs w:val="32"/>
        </w:rPr>
      </w:pPr>
      <w:r w:rsidRPr="009A5D37">
        <w:rPr>
          <w:rStyle w:val="Strong"/>
          <w:rFonts w:cstheme="minorHAnsi"/>
          <w:b w:val="0"/>
          <w:bCs w:val="0"/>
          <w:sz w:val="32"/>
          <w:szCs w:val="32"/>
        </w:rPr>
        <w:t xml:space="preserve">Website: </w:t>
      </w:r>
      <w:hyperlink r:id="rId16" w:history="1">
        <w:r w:rsidRPr="009A5D37">
          <w:rPr>
            <w:rStyle w:val="Hyperlink"/>
            <w:rFonts w:cstheme="minorHAnsi"/>
            <w:color w:val="auto"/>
            <w:sz w:val="32"/>
            <w:szCs w:val="32"/>
          </w:rPr>
          <w:t>https://www.gov.uk/employment-support-allowance</w:t>
        </w:r>
      </w:hyperlink>
      <w:r w:rsidRPr="009A5D37">
        <w:rPr>
          <w:rStyle w:val="Strong"/>
          <w:rFonts w:cstheme="minorHAnsi"/>
          <w:b w:val="0"/>
          <w:bCs w:val="0"/>
          <w:sz w:val="32"/>
          <w:szCs w:val="32"/>
        </w:rPr>
        <w:t xml:space="preserve"> </w:t>
      </w:r>
    </w:p>
    <w:p w14:paraId="7E37E6A2" w14:textId="34922FB5" w:rsidR="007216DF" w:rsidRDefault="00BF466C" w:rsidP="006B571B">
      <w:pPr>
        <w:spacing w:before="120" w:after="360"/>
        <w:rPr>
          <w:rFonts w:cstheme="minorHAnsi"/>
          <w:sz w:val="32"/>
          <w:szCs w:val="32"/>
        </w:rPr>
      </w:pPr>
      <w:r>
        <w:rPr>
          <w:rFonts w:cstheme="minorHAnsi"/>
          <w:sz w:val="32"/>
          <w:szCs w:val="32"/>
        </w:rPr>
        <w:t>Personal Independent Payment (PIP)</w:t>
      </w:r>
    </w:p>
    <w:p w14:paraId="2E354845" w14:textId="74935D8B" w:rsidR="00EC1749" w:rsidRPr="00BF466C" w:rsidRDefault="00EC1749" w:rsidP="006B571B">
      <w:pPr>
        <w:spacing w:before="120" w:after="360"/>
        <w:rPr>
          <w:rFonts w:cstheme="minorHAnsi"/>
          <w:sz w:val="32"/>
          <w:szCs w:val="32"/>
        </w:rPr>
      </w:pPr>
      <w:r>
        <w:rPr>
          <w:rFonts w:cstheme="minorHAnsi"/>
          <w:sz w:val="32"/>
          <w:szCs w:val="32"/>
        </w:rPr>
        <w:t>Telephone: 0800 917 2222</w:t>
      </w:r>
    </w:p>
    <w:p w14:paraId="74683836" w14:textId="5DC58E5D" w:rsidR="006B571B" w:rsidRPr="002D7E1E" w:rsidRDefault="007216DF" w:rsidP="006B571B">
      <w:pPr>
        <w:spacing w:before="120" w:after="360" w:line="360" w:lineRule="atLeast"/>
        <w:textAlignment w:val="baseline"/>
        <w:rPr>
          <w:rFonts w:eastAsia="Times New Roman" w:cstheme="minorHAnsi"/>
          <w:sz w:val="32"/>
          <w:szCs w:val="32"/>
          <w:lang w:eastAsia="en-GB"/>
        </w:rPr>
      </w:pPr>
      <w:r w:rsidRPr="009A5D37">
        <w:rPr>
          <w:rFonts w:eastAsia="Times New Roman" w:cstheme="minorHAnsi"/>
          <w:sz w:val="32"/>
          <w:szCs w:val="32"/>
          <w:lang w:eastAsia="en-GB"/>
        </w:rPr>
        <w:t xml:space="preserve">Website: </w:t>
      </w:r>
      <w:hyperlink r:id="rId17" w:history="1">
        <w:r w:rsidRPr="009A5D37">
          <w:rPr>
            <w:rStyle w:val="Hyperlink"/>
            <w:rFonts w:eastAsia="Times New Roman" w:cstheme="minorHAnsi"/>
            <w:color w:val="auto"/>
            <w:sz w:val="32"/>
            <w:szCs w:val="32"/>
            <w:lang w:eastAsia="en-GB"/>
          </w:rPr>
          <w:t>www.gov.uk/pip</w:t>
        </w:r>
      </w:hyperlink>
    </w:p>
    <w:sectPr w:rsidR="006B571B" w:rsidRPr="002D7E1E" w:rsidSect="007173DA">
      <w:headerReference w:type="default" r:id="rId18"/>
      <w:headerReference w:type="first" r:id="rId1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1A0F3" w14:textId="77777777" w:rsidR="00D25772" w:rsidRDefault="00D25772" w:rsidP="007173DA">
      <w:pPr>
        <w:spacing w:after="0" w:line="240" w:lineRule="auto"/>
      </w:pPr>
      <w:r>
        <w:separator/>
      </w:r>
    </w:p>
  </w:endnote>
  <w:endnote w:type="continuationSeparator" w:id="0">
    <w:p w14:paraId="4321FBC7" w14:textId="77777777" w:rsidR="00D25772" w:rsidRDefault="00D25772" w:rsidP="00717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03B8B" w14:textId="77777777" w:rsidR="00D25772" w:rsidRDefault="00D25772" w:rsidP="007173DA">
      <w:pPr>
        <w:spacing w:after="0" w:line="240" w:lineRule="auto"/>
      </w:pPr>
      <w:r>
        <w:separator/>
      </w:r>
    </w:p>
  </w:footnote>
  <w:footnote w:type="continuationSeparator" w:id="0">
    <w:p w14:paraId="68A3B80D" w14:textId="77777777" w:rsidR="00D25772" w:rsidRDefault="00D25772" w:rsidP="00717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6DD92" w14:textId="1FA1EF79" w:rsidR="007173DA" w:rsidRDefault="007173DA" w:rsidP="007173DA">
    <w:pPr>
      <w:pStyle w:val="Header"/>
      <w:jc w:val="center"/>
    </w:pPr>
  </w:p>
  <w:p w14:paraId="3A89E6F4" w14:textId="77777777" w:rsidR="007173DA" w:rsidRDefault="007173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6E7A2" w14:textId="663D892A" w:rsidR="007173DA" w:rsidRDefault="007173DA" w:rsidP="006F4FF7">
    <w:pPr>
      <w:pStyle w:val="Header"/>
      <w:jc w:val="right"/>
    </w:pPr>
    <w:r>
      <w:rPr>
        <w:noProof/>
      </w:rPr>
      <w:drawing>
        <wp:inline distT="0" distB="0" distL="0" distR="0" wp14:anchorId="61C40DFC" wp14:editId="5F5FD7DE">
          <wp:extent cx="1952625" cy="695325"/>
          <wp:effectExtent l="0" t="0" r="9525" b="9525"/>
          <wp:docPr id="1" name="Picture 1" descr="Sight Support West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ht Support West of Englan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54003"/>
    <w:multiLevelType w:val="multilevel"/>
    <w:tmpl w:val="E3B8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F2F6B"/>
    <w:multiLevelType w:val="hybridMultilevel"/>
    <w:tmpl w:val="A8229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8545A"/>
    <w:multiLevelType w:val="multilevel"/>
    <w:tmpl w:val="7E44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5675F7"/>
    <w:multiLevelType w:val="multilevel"/>
    <w:tmpl w:val="CE64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9A2090"/>
    <w:multiLevelType w:val="multilevel"/>
    <w:tmpl w:val="C082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9B42A1"/>
    <w:multiLevelType w:val="multilevel"/>
    <w:tmpl w:val="C000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1B495A"/>
    <w:multiLevelType w:val="multilevel"/>
    <w:tmpl w:val="6580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CE6415"/>
    <w:multiLevelType w:val="multilevel"/>
    <w:tmpl w:val="75CA4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C31E56"/>
    <w:multiLevelType w:val="hybridMultilevel"/>
    <w:tmpl w:val="EC120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4"/>
  </w:num>
  <w:num w:numId="5">
    <w:abstractNumId w:val="1"/>
  </w:num>
  <w:num w:numId="6">
    <w:abstractNumId w:val="8"/>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F1"/>
    <w:rsid w:val="000C08BD"/>
    <w:rsid w:val="000C310B"/>
    <w:rsid w:val="00184BD3"/>
    <w:rsid w:val="002D7E1E"/>
    <w:rsid w:val="002E712C"/>
    <w:rsid w:val="003768E3"/>
    <w:rsid w:val="00577FF1"/>
    <w:rsid w:val="00584B7A"/>
    <w:rsid w:val="00597E5C"/>
    <w:rsid w:val="005F090C"/>
    <w:rsid w:val="00654E0F"/>
    <w:rsid w:val="006655A0"/>
    <w:rsid w:val="006B571B"/>
    <w:rsid w:val="006E1EFA"/>
    <w:rsid w:val="006F4FF7"/>
    <w:rsid w:val="007173DA"/>
    <w:rsid w:val="007216DF"/>
    <w:rsid w:val="00767BB0"/>
    <w:rsid w:val="007B2F7D"/>
    <w:rsid w:val="008D603C"/>
    <w:rsid w:val="009A5D37"/>
    <w:rsid w:val="00AA4358"/>
    <w:rsid w:val="00AF2269"/>
    <w:rsid w:val="00B80652"/>
    <w:rsid w:val="00BF466C"/>
    <w:rsid w:val="00C5532B"/>
    <w:rsid w:val="00D25772"/>
    <w:rsid w:val="00D306E6"/>
    <w:rsid w:val="00E0248E"/>
    <w:rsid w:val="00EC1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A9F5"/>
  <w15:chartTrackingRefBased/>
  <w15:docId w15:val="{9FFCBC8C-EEE5-47EA-A732-722F15F4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FF1"/>
  </w:style>
  <w:style w:type="paragraph" w:styleId="Heading1">
    <w:name w:val="heading 1"/>
    <w:basedOn w:val="Normal"/>
    <w:next w:val="Normal"/>
    <w:link w:val="Heading1Char"/>
    <w:uiPriority w:val="9"/>
    <w:qFormat/>
    <w:rsid w:val="007173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173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84B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B2F7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B2F7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FF1"/>
    <w:pPr>
      <w:ind w:left="720"/>
      <w:contextualSpacing/>
    </w:pPr>
  </w:style>
  <w:style w:type="paragraph" w:customStyle="1" w:styleId="p1">
    <w:name w:val="p1"/>
    <w:basedOn w:val="Normal"/>
    <w:rsid w:val="00577F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1">
    <w:name w:val="li1"/>
    <w:basedOn w:val="Normal"/>
    <w:rsid w:val="00577F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E712C"/>
    <w:rPr>
      <w:color w:val="0563C1" w:themeColor="hyperlink"/>
      <w:u w:val="single"/>
    </w:rPr>
  </w:style>
  <w:style w:type="character" w:styleId="UnresolvedMention">
    <w:name w:val="Unresolved Mention"/>
    <w:basedOn w:val="DefaultParagraphFont"/>
    <w:uiPriority w:val="99"/>
    <w:semiHidden/>
    <w:unhideWhenUsed/>
    <w:rsid w:val="002E712C"/>
    <w:rPr>
      <w:color w:val="605E5C"/>
      <w:shd w:val="clear" w:color="auto" w:fill="E1DFDD"/>
    </w:rPr>
  </w:style>
  <w:style w:type="character" w:styleId="Strong">
    <w:name w:val="Strong"/>
    <w:basedOn w:val="DefaultParagraphFont"/>
    <w:uiPriority w:val="22"/>
    <w:qFormat/>
    <w:rsid w:val="006655A0"/>
    <w:rPr>
      <w:b/>
      <w:bCs/>
    </w:rPr>
  </w:style>
  <w:style w:type="character" w:styleId="CommentReference">
    <w:name w:val="annotation reference"/>
    <w:basedOn w:val="DefaultParagraphFont"/>
    <w:uiPriority w:val="99"/>
    <w:semiHidden/>
    <w:unhideWhenUsed/>
    <w:rsid w:val="008D603C"/>
    <w:rPr>
      <w:sz w:val="16"/>
      <w:szCs w:val="16"/>
    </w:rPr>
  </w:style>
  <w:style w:type="paragraph" w:styleId="CommentText">
    <w:name w:val="annotation text"/>
    <w:basedOn w:val="Normal"/>
    <w:link w:val="CommentTextChar"/>
    <w:uiPriority w:val="99"/>
    <w:semiHidden/>
    <w:unhideWhenUsed/>
    <w:rsid w:val="008D603C"/>
    <w:pPr>
      <w:spacing w:line="240" w:lineRule="auto"/>
    </w:pPr>
    <w:rPr>
      <w:sz w:val="20"/>
      <w:szCs w:val="20"/>
    </w:rPr>
  </w:style>
  <w:style w:type="character" w:customStyle="1" w:styleId="CommentTextChar">
    <w:name w:val="Comment Text Char"/>
    <w:basedOn w:val="DefaultParagraphFont"/>
    <w:link w:val="CommentText"/>
    <w:uiPriority w:val="99"/>
    <w:semiHidden/>
    <w:rsid w:val="008D603C"/>
    <w:rPr>
      <w:sz w:val="20"/>
      <w:szCs w:val="20"/>
    </w:rPr>
  </w:style>
  <w:style w:type="paragraph" w:styleId="CommentSubject">
    <w:name w:val="annotation subject"/>
    <w:basedOn w:val="CommentText"/>
    <w:next w:val="CommentText"/>
    <w:link w:val="CommentSubjectChar"/>
    <w:uiPriority w:val="99"/>
    <w:semiHidden/>
    <w:unhideWhenUsed/>
    <w:rsid w:val="008D603C"/>
    <w:rPr>
      <w:b/>
      <w:bCs/>
    </w:rPr>
  </w:style>
  <w:style w:type="character" w:customStyle="1" w:styleId="CommentSubjectChar">
    <w:name w:val="Comment Subject Char"/>
    <w:basedOn w:val="CommentTextChar"/>
    <w:link w:val="CommentSubject"/>
    <w:uiPriority w:val="99"/>
    <w:semiHidden/>
    <w:rsid w:val="008D603C"/>
    <w:rPr>
      <w:b/>
      <w:bCs/>
      <w:sz w:val="20"/>
      <w:szCs w:val="20"/>
    </w:rPr>
  </w:style>
  <w:style w:type="paragraph" w:styleId="BalloonText">
    <w:name w:val="Balloon Text"/>
    <w:basedOn w:val="Normal"/>
    <w:link w:val="BalloonTextChar"/>
    <w:uiPriority w:val="99"/>
    <w:semiHidden/>
    <w:unhideWhenUsed/>
    <w:rsid w:val="008D60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03C"/>
    <w:rPr>
      <w:rFonts w:ascii="Segoe UI" w:hAnsi="Segoe UI" w:cs="Segoe UI"/>
      <w:sz w:val="18"/>
      <w:szCs w:val="18"/>
    </w:rPr>
  </w:style>
  <w:style w:type="paragraph" w:styleId="Header">
    <w:name w:val="header"/>
    <w:basedOn w:val="Normal"/>
    <w:link w:val="HeaderChar"/>
    <w:uiPriority w:val="99"/>
    <w:unhideWhenUsed/>
    <w:rsid w:val="007173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DA"/>
  </w:style>
  <w:style w:type="paragraph" w:styleId="Footer">
    <w:name w:val="footer"/>
    <w:basedOn w:val="Normal"/>
    <w:link w:val="FooterChar"/>
    <w:uiPriority w:val="99"/>
    <w:unhideWhenUsed/>
    <w:rsid w:val="007173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DA"/>
  </w:style>
  <w:style w:type="character" w:customStyle="1" w:styleId="Heading1Char">
    <w:name w:val="Heading 1 Char"/>
    <w:basedOn w:val="DefaultParagraphFont"/>
    <w:link w:val="Heading1"/>
    <w:uiPriority w:val="9"/>
    <w:rsid w:val="007173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173DA"/>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6E1E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EFA"/>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184BD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B2F7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B2F7D"/>
    <w:rPr>
      <w:rFonts w:asciiTheme="majorHAnsi" w:eastAsiaTheme="majorEastAsia" w:hAnsiTheme="majorHAnsi" w:cstheme="majorBidi"/>
      <w:color w:val="2F5496" w:themeColor="accent1" w:themeShade="BF"/>
    </w:rPr>
  </w:style>
  <w:style w:type="paragraph" w:styleId="Subtitle">
    <w:name w:val="Subtitle"/>
    <w:basedOn w:val="Normal"/>
    <w:next w:val="Normal"/>
    <w:link w:val="SubtitleChar"/>
    <w:uiPriority w:val="11"/>
    <w:qFormat/>
    <w:rsid w:val="007B2F7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B2F7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473831">
      <w:bodyDiv w:val="1"/>
      <w:marLeft w:val="0"/>
      <w:marRight w:val="0"/>
      <w:marTop w:val="0"/>
      <w:marBottom w:val="0"/>
      <w:divBdr>
        <w:top w:val="none" w:sz="0" w:space="0" w:color="auto"/>
        <w:left w:val="none" w:sz="0" w:space="0" w:color="auto"/>
        <w:bottom w:val="none" w:sz="0" w:space="0" w:color="auto"/>
        <w:right w:val="none" w:sz="0" w:space="0" w:color="auto"/>
      </w:divBdr>
    </w:div>
    <w:div w:id="326250216">
      <w:bodyDiv w:val="1"/>
      <w:marLeft w:val="0"/>
      <w:marRight w:val="0"/>
      <w:marTop w:val="0"/>
      <w:marBottom w:val="0"/>
      <w:divBdr>
        <w:top w:val="none" w:sz="0" w:space="0" w:color="auto"/>
        <w:left w:val="none" w:sz="0" w:space="0" w:color="auto"/>
        <w:bottom w:val="none" w:sz="0" w:space="0" w:color="auto"/>
        <w:right w:val="none" w:sz="0" w:space="0" w:color="auto"/>
      </w:divBdr>
      <w:divsChild>
        <w:div w:id="80873917">
          <w:marLeft w:val="0"/>
          <w:marRight w:val="0"/>
          <w:marTop w:val="0"/>
          <w:marBottom w:val="0"/>
          <w:divBdr>
            <w:top w:val="none" w:sz="0" w:space="0" w:color="auto"/>
            <w:left w:val="none" w:sz="0" w:space="0" w:color="auto"/>
            <w:bottom w:val="none" w:sz="0" w:space="0" w:color="auto"/>
            <w:right w:val="none" w:sz="0" w:space="0" w:color="auto"/>
          </w:divBdr>
        </w:div>
        <w:div w:id="1317491241">
          <w:marLeft w:val="0"/>
          <w:marRight w:val="0"/>
          <w:marTop w:val="0"/>
          <w:marBottom w:val="0"/>
          <w:divBdr>
            <w:top w:val="none" w:sz="0" w:space="0" w:color="auto"/>
            <w:left w:val="none" w:sz="0" w:space="0" w:color="auto"/>
            <w:bottom w:val="none" w:sz="0" w:space="0" w:color="auto"/>
            <w:right w:val="none" w:sz="0" w:space="0" w:color="auto"/>
          </w:divBdr>
        </w:div>
      </w:divsChild>
    </w:div>
    <w:div w:id="602878051">
      <w:bodyDiv w:val="1"/>
      <w:marLeft w:val="0"/>
      <w:marRight w:val="0"/>
      <w:marTop w:val="0"/>
      <w:marBottom w:val="0"/>
      <w:divBdr>
        <w:top w:val="none" w:sz="0" w:space="0" w:color="auto"/>
        <w:left w:val="none" w:sz="0" w:space="0" w:color="auto"/>
        <w:bottom w:val="none" w:sz="0" w:space="0" w:color="auto"/>
        <w:right w:val="none" w:sz="0" w:space="0" w:color="auto"/>
      </w:divBdr>
    </w:div>
    <w:div w:id="214179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nib.org.uk/information-everyday-living-benefits-and-concessions-benefits-older-people/attendance-allowance" TargetMode="External"/><Relationship Id="rId13" Type="http://schemas.openxmlformats.org/officeDocument/2006/relationships/hyperlink" Target="http://www.gov.uk/access-to-wor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gov.uk/employment-support-allowance" TargetMode="External"/><Relationship Id="rId12" Type="http://schemas.openxmlformats.org/officeDocument/2006/relationships/hyperlink" Target="mailto:info@disabilitydynamics.co.uk" TargetMode="External"/><Relationship Id="rId17" Type="http://schemas.openxmlformats.org/officeDocument/2006/relationships/hyperlink" Target="http://www.gov.uk/pip" TargetMode="External"/><Relationship Id="rId2" Type="http://schemas.openxmlformats.org/officeDocument/2006/relationships/styles" Target="styles.xml"/><Relationship Id="rId16" Type="http://schemas.openxmlformats.org/officeDocument/2006/relationships/hyperlink" Target="https://www.gov.uk/employment-support-allowanc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tacey.thompson\AppData\Local\Microsoft\Windows\INetCache\Content.Outlook\DSOJ8VIX\www.disabilitydynamics.co.uk"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www.gov.uk/employment-support-allowance" TargetMode="External"/><Relationship Id="rId23" Type="http://schemas.openxmlformats.org/officeDocument/2006/relationships/customXml" Target="../customXml/item2.xml"/><Relationship Id="rId10" Type="http://schemas.openxmlformats.org/officeDocument/2006/relationships/hyperlink" Target="https://www.rnib.org.uk/information-everyday-living-benefits-and-concessions-benefits-families-and-carers/disability-living"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rnib.org.uk/information-everyday-living-benefits-and-concessions-benefits-families-and-carers/disability-living" TargetMode="External"/><Relationship Id="rId14" Type="http://schemas.openxmlformats.org/officeDocument/2006/relationships/hyperlink" Target="https://www.rnib.org.uk/information-everyday-living-work-and-employment-practical-support/access-work-scheme" TargetMode="External"/><Relationship Id="rId22"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2" ma:contentTypeDescription="Create a new document." ma:contentTypeScope="" ma:versionID="3b1154310432bf148fe5f3b0cc817bdc">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08f2113cbbc68d3c6158f1cdcef2036"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498195-0853-423C-94EF-822FC01BAA10}"/>
</file>

<file path=customXml/itemProps2.xml><?xml version="1.0" encoding="utf-8"?>
<ds:datastoreItem xmlns:ds="http://schemas.openxmlformats.org/officeDocument/2006/customXml" ds:itemID="{F108B80A-533F-49C6-9F5F-D7AD583A6ABB}"/>
</file>

<file path=customXml/itemProps3.xml><?xml version="1.0" encoding="utf-8"?>
<ds:datastoreItem xmlns:ds="http://schemas.openxmlformats.org/officeDocument/2006/customXml" ds:itemID="{F422937B-F76A-4919-8EB7-89B0A7BAFFC1}"/>
</file>

<file path=docProps/app.xml><?xml version="1.0" encoding="utf-8"?>
<Properties xmlns="http://schemas.openxmlformats.org/officeDocument/2006/extended-properties" xmlns:vt="http://schemas.openxmlformats.org/officeDocument/2006/docPropsVTypes">
  <Template>Normal</Template>
  <TotalTime>20</TotalTime>
  <Pages>5</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Richmond</dc:creator>
  <cp:keywords/>
  <dc:description/>
  <cp:lastModifiedBy>Karen Cole</cp:lastModifiedBy>
  <cp:revision>16</cp:revision>
  <dcterms:created xsi:type="dcterms:W3CDTF">2022-01-02T17:23:00Z</dcterms:created>
  <dcterms:modified xsi:type="dcterms:W3CDTF">2022-01-02T17:39:00Z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ies>
</file>